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2A" w:rsidRPr="00D91F2A" w:rsidRDefault="00D91F2A" w:rsidP="00D91F2A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2A">
        <w:rPr>
          <w:rFonts w:ascii="Times New Roman" w:hAnsi="Times New Roman" w:cs="Times New Roman"/>
          <w:b/>
          <w:sz w:val="28"/>
          <w:szCs w:val="28"/>
        </w:rPr>
        <w:t>Главе МО</w:t>
      </w:r>
    </w:p>
    <w:p w:rsidR="00914BA7" w:rsidRPr="00D91F2A" w:rsidRDefault="00D91F2A" w:rsidP="00D91F2A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2A">
        <w:rPr>
          <w:rFonts w:ascii="Times New Roman" w:hAnsi="Times New Roman" w:cs="Times New Roman"/>
          <w:b/>
          <w:sz w:val="28"/>
          <w:szCs w:val="28"/>
        </w:rPr>
        <w:t>«Унцукульский район»</w:t>
      </w:r>
    </w:p>
    <w:p w:rsidR="00D91F2A" w:rsidRDefault="00D91F2A" w:rsidP="00D91F2A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2A">
        <w:rPr>
          <w:rFonts w:ascii="Times New Roman" w:hAnsi="Times New Roman" w:cs="Times New Roman"/>
          <w:b/>
          <w:sz w:val="28"/>
          <w:szCs w:val="28"/>
        </w:rPr>
        <w:t>И. Нурмагомедову</w:t>
      </w:r>
    </w:p>
    <w:p w:rsidR="00D91F2A" w:rsidRDefault="00D91F2A" w:rsidP="00D91F2A">
      <w:pPr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F2A" w:rsidRDefault="00D91F2A" w:rsidP="00D91F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D91F2A" w:rsidRDefault="00D91F2A" w:rsidP="00D91F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исполнению основных показателей Плана мероприятий </w:t>
      </w:r>
    </w:p>
    <w:p w:rsidR="00D91F2A" w:rsidRDefault="00D91F2A" w:rsidP="00D91F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приоритетного проекта развития Республики Дагестан </w:t>
      </w:r>
    </w:p>
    <w:p w:rsidR="00D91F2A" w:rsidRDefault="00D91F2A" w:rsidP="00D91F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«Обеление «экономики» в МО «Унцукульский район» за 2016 год</w:t>
      </w:r>
    </w:p>
    <w:p w:rsidR="00D91F2A" w:rsidRPr="00E26D40" w:rsidRDefault="00D91F2A" w:rsidP="00D91F2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D91F2A" w:rsidRPr="0097529B" w:rsidRDefault="00D91F2A" w:rsidP="00D91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29B">
        <w:rPr>
          <w:rFonts w:ascii="Times New Roman" w:hAnsi="Times New Roman" w:cs="Times New Roman"/>
          <w:b/>
          <w:sz w:val="28"/>
          <w:szCs w:val="28"/>
        </w:rPr>
        <w:t>Исполнение собственных доходов.</w:t>
      </w:r>
    </w:p>
    <w:p w:rsidR="0097529B" w:rsidRDefault="0097529B" w:rsidP="0097529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1" w:type="dxa"/>
        <w:jc w:val="center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559"/>
        <w:gridCol w:w="1701"/>
        <w:gridCol w:w="1843"/>
      </w:tblGrid>
      <w:tr w:rsidR="0097529B" w:rsidRPr="0097529B" w:rsidTr="00DC2B9D">
        <w:trPr>
          <w:jc w:val="center"/>
        </w:trPr>
        <w:tc>
          <w:tcPr>
            <w:tcW w:w="9781" w:type="dxa"/>
            <w:gridSpan w:val="5"/>
          </w:tcPr>
          <w:p w:rsidR="0097529B" w:rsidRPr="0097529B" w:rsidRDefault="0097529B" w:rsidP="0097529B">
            <w:pPr>
              <w:pStyle w:val="a3"/>
              <w:spacing w:after="100" w:afterAutospacing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План на 2016 год</w:t>
            </w:r>
          </w:p>
        </w:tc>
        <w:tc>
          <w:tcPr>
            <w:tcW w:w="1559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Поступило на </w:t>
            </w:r>
            <w:r w:rsidR="007F657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.12.2016 г.</w:t>
            </w:r>
          </w:p>
        </w:tc>
        <w:tc>
          <w:tcPr>
            <w:tcW w:w="170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к годовому плану 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на 2016 год</w:t>
            </w:r>
            <w:proofErr w:type="gramStart"/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Остаток 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(+ -)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59" w:type="dxa"/>
          </w:tcPr>
          <w:p w:rsidR="0097529B" w:rsidRPr="0097529B" w:rsidRDefault="007F6576" w:rsidP="00BC2C3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3658,2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843" w:type="dxa"/>
          </w:tcPr>
          <w:p w:rsidR="0097529B" w:rsidRPr="0097529B" w:rsidRDefault="00BC2C36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Налог на имущ. физ. лиц.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1262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1301,7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417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55430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53045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ЕНВД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780,2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ЕСХН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172,9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+ 48,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5040,3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120,1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4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381,8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+ 13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1417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8668,7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8668,7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6707,1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6638,5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97529B" w:rsidRPr="0097529B" w:rsidRDefault="0097529B" w:rsidP="007F6576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  <w:r w:rsidR="007F6576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97529B" w:rsidRPr="0097529B" w:rsidTr="00DC2B9D">
        <w:trPr>
          <w:jc w:val="center"/>
        </w:trPr>
        <w:tc>
          <w:tcPr>
            <w:tcW w:w="326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80950,8</w:t>
            </w:r>
          </w:p>
        </w:tc>
        <w:tc>
          <w:tcPr>
            <w:tcW w:w="1559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79628,5</w:t>
            </w:r>
          </w:p>
        </w:tc>
        <w:tc>
          <w:tcPr>
            <w:tcW w:w="1701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1843" w:type="dxa"/>
          </w:tcPr>
          <w:p w:rsidR="0097529B" w:rsidRPr="0097529B" w:rsidRDefault="007F6576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- 1322,3</w:t>
            </w:r>
          </w:p>
        </w:tc>
      </w:tr>
    </w:tbl>
    <w:p w:rsidR="0097529B" w:rsidRPr="00E26D40" w:rsidRDefault="0097529B" w:rsidP="0097529B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E26D40" w:rsidRPr="0097529B" w:rsidRDefault="00E26D40" w:rsidP="00D91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529B">
        <w:rPr>
          <w:rFonts w:ascii="Times New Roman" w:hAnsi="Times New Roman" w:cs="Times New Roman"/>
          <w:b/>
          <w:sz w:val="28"/>
          <w:szCs w:val="28"/>
        </w:rPr>
        <w:t>Актуализация сведений о правообладателях земельных участков и объектов капитального строительства (государственная регистрация права собственности).</w:t>
      </w:r>
    </w:p>
    <w:p w:rsidR="00E26D40" w:rsidRDefault="00E26D40" w:rsidP="00E26D40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E26D40" w:rsidRDefault="00E26D40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администрации района в составе работников отдела экономики и главного специалиста по работе с местными администрациями</w:t>
      </w:r>
      <w:r w:rsidR="0060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 Магомедова</w:t>
      </w:r>
      <w:r w:rsidR="006049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начала 2016 года осуществляли выездные мероприятия в поселения района, с целью разъяснения гражданам поселений важност</w:t>
      </w:r>
      <w:r w:rsidR="006049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необходимост</w:t>
      </w:r>
      <w:r w:rsidR="0060497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права собственности на земельные участки и домовладения, которыми они владеют годами без законного </w:t>
      </w:r>
      <w:r w:rsidR="0060497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оформления. В каждом поселении неоднократно провели совещания с участием аппаратов администраций поселений и приглашением руководителей учреждений и организаций по вопросам актуализации. Были даны сроки исполнения плановых заданий каждому поселению.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сбора информации и проведения анализа состояния дел по данному вопросу выяснилось, что некоторые учреждения и организации не представили информацию об оформлении права собственности работниками.</w:t>
      </w:r>
    </w:p>
    <w:p w:rsidR="000B1E78" w:rsidRDefault="00E26D40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7A89">
        <w:rPr>
          <w:rFonts w:ascii="Times New Roman" w:hAnsi="Times New Roman" w:cs="Times New Roman"/>
          <w:sz w:val="28"/>
          <w:szCs w:val="28"/>
          <w:u w:val="single"/>
        </w:rPr>
        <w:t>Не представили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требованию администрации района (согласно письма </w:t>
      </w:r>
      <w:r w:rsidR="000B1E78">
        <w:rPr>
          <w:rFonts w:ascii="Times New Roman" w:hAnsi="Times New Roman" w:cs="Times New Roman"/>
          <w:sz w:val="28"/>
          <w:szCs w:val="28"/>
        </w:rPr>
        <w:t>№94-190/16 от 12.12.2016 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1E78">
        <w:rPr>
          <w:rFonts w:ascii="Times New Roman" w:hAnsi="Times New Roman" w:cs="Times New Roman"/>
          <w:sz w:val="28"/>
          <w:szCs w:val="28"/>
        </w:rPr>
        <w:t>: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«Харачинская ООШ»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«Моксохская ООШ»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«Иштибуринская ООШ»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МКДОУ «Звездочка» с. Балахани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МКДОУ «Улыбка» с. Аракани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МКДОУ «Снежинка» с. Кахабросо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МКОУ ДОД «СДЮТ и Э» с. Унцукуль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ДДТ с. Гимры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КЦСОН с. Унцукуль</w:t>
      </w:r>
    </w:p>
    <w:p w:rsidR="00E26D40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 Централизованная бухгалтерия</w:t>
      </w:r>
      <w:r w:rsidR="00E26D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6576" w:rsidRDefault="007F6576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данным</w:t>
      </w:r>
      <w:r w:rsidR="00B54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представленным учреждениями и организациями</w:t>
      </w:r>
      <w:r w:rsidR="00B5430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собственности работниками.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земельные участки: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–</w:t>
      </w:r>
      <w:r w:rsidR="00B5430C">
        <w:rPr>
          <w:rFonts w:ascii="Times New Roman" w:hAnsi="Times New Roman" w:cs="Times New Roman"/>
          <w:sz w:val="28"/>
          <w:szCs w:val="28"/>
        </w:rPr>
        <w:t xml:space="preserve"> 76 ед.</w:t>
      </w:r>
    </w:p>
    <w:p w:rsidR="000B1E78" w:rsidRDefault="00B5430C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2016</w:t>
      </w:r>
      <w:r w:rsidR="000B1E78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7844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объекты капитального строительства:  </w:t>
      </w:r>
    </w:p>
    <w:p w:rsidR="000B1E78" w:rsidRDefault="000B1E78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2016 год – </w:t>
      </w:r>
      <w:r w:rsidR="0097529B">
        <w:rPr>
          <w:rFonts w:ascii="Times New Roman" w:hAnsi="Times New Roman" w:cs="Times New Roman"/>
          <w:sz w:val="28"/>
          <w:szCs w:val="28"/>
        </w:rPr>
        <w:t>121 ед.</w:t>
      </w:r>
    </w:p>
    <w:p w:rsidR="000B1E78" w:rsidRDefault="00B5430C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2016</w:t>
      </w:r>
      <w:r w:rsidR="000B1E78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>28</w:t>
      </w:r>
      <w:r w:rsidR="0078449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97529B" w:rsidRDefault="0097529B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D40" w:rsidRDefault="0097529B" w:rsidP="0097529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работниками учреждений и организаций района документы на оформление ЗУ и ОКС в БТИ и МФЦ и находятся в обработке </w:t>
      </w:r>
      <w:r w:rsidR="00784499">
        <w:rPr>
          <w:rFonts w:ascii="Times New Roman" w:hAnsi="Times New Roman" w:cs="Times New Roman"/>
          <w:sz w:val="28"/>
          <w:szCs w:val="28"/>
        </w:rPr>
        <w:t xml:space="preserve"> </w:t>
      </w:r>
      <w:r w:rsidR="003D7F1F">
        <w:rPr>
          <w:rFonts w:ascii="Times New Roman" w:hAnsi="Times New Roman" w:cs="Times New Roman"/>
          <w:sz w:val="28"/>
          <w:szCs w:val="28"/>
        </w:rPr>
        <w:t xml:space="preserve">в </w:t>
      </w:r>
      <w:r w:rsidR="00784499">
        <w:rPr>
          <w:rFonts w:ascii="Times New Roman" w:hAnsi="Times New Roman" w:cs="Times New Roman"/>
          <w:sz w:val="28"/>
          <w:szCs w:val="28"/>
        </w:rPr>
        <w:t xml:space="preserve">Росреестре </w:t>
      </w:r>
      <w:r w:rsidR="00933E03">
        <w:rPr>
          <w:rFonts w:ascii="Times New Roman" w:hAnsi="Times New Roman" w:cs="Times New Roman"/>
          <w:sz w:val="28"/>
          <w:szCs w:val="28"/>
        </w:rPr>
        <w:t xml:space="preserve">РД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3</w:t>
      </w:r>
      <w:r w:rsidR="00784499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="00E26D4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D40" w:rsidRDefault="00E26D40" w:rsidP="007F657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F6576" w:rsidRDefault="007F6576" w:rsidP="007F657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официальным данным, представленным Гергебильски</w:t>
      </w:r>
      <w:r w:rsidR="00111D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Межмуниципальным отделом Управления Росреестра </w:t>
      </w:r>
      <w:r w:rsidR="00FE4C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FE4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плана за 2016 год составляет:</w:t>
      </w:r>
    </w:p>
    <w:p w:rsidR="007F6576" w:rsidRDefault="007F6576" w:rsidP="007F657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805" w:type="dxa"/>
        <w:tblInd w:w="158" w:type="dxa"/>
        <w:tblLayout w:type="fixed"/>
        <w:tblLook w:val="04A0" w:firstRow="1" w:lastRow="0" w:firstColumn="1" w:lastColumn="0" w:noHBand="0" w:noVBand="1"/>
      </w:tblPr>
      <w:tblGrid>
        <w:gridCol w:w="617"/>
        <w:gridCol w:w="2371"/>
        <w:gridCol w:w="1215"/>
        <w:gridCol w:w="1701"/>
        <w:gridCol w:w="1750"/>
        <w:gridCol w:w="3151"/>
      </w:tblGrid>
      <w:tr w:rsidR="0097529B" w:rsidRPr="0097529B" w:rsidTr="0097529B">
        <w:tc>
          <w:tcPr>
            <w:tcW w:w="6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5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на 2016 год</w:t>
            </w:r>
          </w:p>
        </w:tc>
        <w:tc>
          <w:tcPr>
            <w:tcW w:w="170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97529B" w:rsidRPr="0097529B" w:rsidRDefault="0097529B" w:rsidP="0097529B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.2016 г.</w:t>
            </w:r>
          </w:p>
        </w:tc>
        <w:tc>
          <w:tcPr>
            <w:tcW w:w="1750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%</w:t>
            </w:r>
          </w:p>
        </w:tc>
        <w:tc>
          <w:tcPr>
            <w:tcW w:w="315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7529B" w:rsidRPr="0097529B" w:rsidTr="0097529B">
        <w:tc>
          <w:tcPr>
            <w:tcW w:w="6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0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5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7529B" w:rsidRPr="0097529B" w:rsidTr="0097529B">
        <w:tc>
          <w:tcPr>
            <w:tcW w:w="617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D7F1F">
              <w:rPr>
                <w:rFonts w:ascii="Times New Roman" w:hAnsi="Times New Roman" w:cs="Times New Roman"/>
                <w:sz w:val="24"/>
                <w:szCs w:val="24"/>
              </w:rPr>
              <w:t>емельные участки</w:t>
            </w: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B" w:rsidRPr="0097529B" w:rsidRDefault="0097529B" w:rsidP="003D7F1F">
            <w:pPr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ОКС  </w:t>
            </w:r>
          </w:p>
        </w:tc>
        <w:tc>
          <w:tcPr>
            <w:tcW w:w="1215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701" w:type="dxa"/>
          </w:tcPr>
          <w:p w:rsid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305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750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45 %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29B" w:rsidRPr="0097529B" w:rsidRDefault="0097529B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3151" w:type="dxa"/>
          </w:tcPr>
          <w:p w:rsidR="0097529B" w:rsidRPr="0097529B" w:rsidRDefault="0097529B" w:rsidP="00695D4C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Всего в районе ЗУ – 6600</w:t>
            </w:r>
          </w:p>
          <w:p w:rsidR="0097529B" w:rsidRPr="0097529B" w:rsidRDefault="0097529B" w:rsidP="00695D4C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ОКС – 4200</w:t>
            </w:r>
          </w:p>
          <w:p w:rsidR="0097529B" w:rsidRPr="0097529B" w:rsidRDefault="0097529B" w:rsidP="0097529B">
            <w:pPr>
              <w:spacing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29B">
              <w:rPr>
                <w:rFonts w:ascii="Times New Roman" w:hAnsi="Times New Roman" w:cs="Times New Roman"/>
                <w:sz w:val="24"/>
                <w:szCs w:val="24"/>
              </w:rPr>
              <w:t>Оформляют право на собственность гражданами поселений через МФЦ и БТИ. В налоговой базе – 3068 ЗУ и 2404 ОКС.</w:t>
            </w:r>
          </w:p>
        </w:tc>
      </w:tr>
    </w:tbl>
    <w:p w:rsidR="0097529B" w:rsidRDefault="0097529B" w:rsidP="00E26D40">
      <w:pPr>
        <w:pStyle w:val="a3"/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6D40" w:rsidRDefault="00E26D40" w:rsidP="00D91F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978">
        <w:rPr>
          <w:rFonts w:ascii="Times New Roman" w:hAnsi="Times New Roman" w:cs="Times New Roman"/>
          <w:b/>
          <w:sz w:val="28"/>
          <w:szCs w:val="28"/>
        </w:rPr>
        <w:t>Неформальная занятость.</w:t>
      </w:r>
    </w:p>
    <w:p w:rsidR="00604978" w:rsidRDefault="00604978" w:rsidP="00604978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95"/>
        <w:gridCol w:w="1417"/>
        <w:gridCol w:w="1418"/>
        <w:gridCol w:w="1382"/>
        <w:gridCol w:w="1701"/>
      </w:tblGrid>
      <w:tr w:rsidR="00604978" w:rsidRPr="00604978" w:rsidTr="00EF6CCB">
        <w:tc>
          <w:tcPr>
            <w:tcW w:w="1843" w:type="dxa"/>
          </w:tcPr>
          <w:p w:rsidR="00604978" w:rsidRPr="00604978" w:rsidRDefault="00604978" w:rsidP="00604978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Выявлено лиц занимающихся предприн. деятель</w:t>
            </w:r>
            <w:proofErr w:type="gramStart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ез регистрации       и лиц не оформивших трудовые отношения (чел.)</w:t>
            </w:r>
          </w:p>
        </w:tc>
        <w:tc>
          <w:tcPr>
            <w:tcW w:w="1559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Вручены уведомления (ед.)</w:t>
            </w:r>
          </w:p>
        </w:tc>
        <w:tc>
          <w:tcPr>
            <w:tcW w:w="1595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протокола и представлены в Мировой Суд 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417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Поставлено на налоговый учет 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ИП, КФХ, ООО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задание по снижению неформальной занятости             на 2016 год</w:t>
            </w:r>
            <w:proofErr w:type="gramStart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Заключено труд.  договоров на 31.12.2016 г.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01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978" w:rsidRPr="00604978" w:rsidTr="00EF6CCB">
        <w:tc>
          <w:tcPr>
            <w:tcW w:w="1843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</w:p>
        </w:tc>
        <w:tc>
          <w:tcPr>
            <w:tcW w:w="1559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595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7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</w:p>
        </w:tc>
        <w:tc>
          <w:tcPr>
            <w:tcW w:w="1382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538</w:t>
            </w:r>
          </w:p>
        </w:tc>
        <w:tc>
          <w:tcPr>
            <w:tcW w:w="1701" w:type="dxa"/>
          </w:tcPr>
          <w:p w:rsidR="00604978" w:rsidRPr="00604978" w:rsidRDefault="00604978" w:rsidP="00695D4C">
            <w:pPr>
              <w:spacing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978">
              <w:rPr>
                <w:rFonts w:ascii="Times New Roman" w:hAnsi="Times New Roman" w:cs="Times New Roman"/>
                <w:b/>
                <w:sz w:val="24"/>
                <w:szCs w:val="24"/>
              </w:rPr>
              <w:t>103,1</w:t>
            </w:r>
          </w:p>
        </w:tc>
      </w:tr>
    </w:tbl>
    <w:p w:rsidR="00604978" w:rsidRDefault="00604978" w:rsidP="00604978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3D7A89" w:rsidRDefault="00604978" w:rsidP="00604978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7A89" w:rsidRDefault="003D7A89" w:rsidP="00604978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04978" w:rsidRDefault="003D7A89" w:rsidP="00604978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497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</w:p>
    <w:p w:rsidR="00604978" w:rsidRPr="00604978" w:rsidRDefault="00604978" w:rsidP="00604978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экономики                                             М. Адуев</w:t>
      </w:r>
    </w:p>
    <w:sectPr w:rsidR="00604978" w:rsidRPr="00604978" w:rsidSect="00604978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032A2"/>
    <w:multiLevelType w:val="hybridMultilevel"/>
    <w:tmpl w:val="86B06F22"/>
    <w:lvl w:ilvl="0" w:tplc="86889EE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B821C2"/>
    <w:multiLevelType w:val="hybridMultilevel"/>
    <w:tmpl w:val="236C6180"/>
    <w:lvl w:ilvl="0" w:tplc="935A5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A"/>
    <w:rsid w:val="000B1E78"/>
    <w:rsid w:val="00111DA2"/>
    <w:rsid w:val="003D7A89"/>
    <w:rsid w:val="003D7F1F"/>
    <w:rsid w:val="00576B50"/>
    <w:rsid w:val="00604978"/>
    <w:rsid w:val="00784499"/>
    <w:rsid w:val="007F6576"/>
    <w:rsid w:val="00914BA7"/>
    <w:rsid w:val="00933E03"/>
    <w:rsid w:val="0097529B"/>
    <w:rsid w:val="00B415BB"/>
    <w:rsid w:val="00B5430C"/>
    <w:rsid w:val="00BC2C36"/>
    <w:rsid w:val="00D91F2A"/>
    <w:rsid w:val="00DC2B9D"/>
    <w:rsid w:val="00E0379F"/>
    <w:rsid w:val="00E26D40"/>
    <w:rsid w:val="00EF6CCB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50"/>
    <w:pPr>
      <w:ind w:left="720"/>
      <w:contextualSpacing/>
    </w:pPr>
  </w:style>
  <w:style w:type="table" w:styleId="a4">
    <w:name w:val="Table Grid"/>
    <w:basedOn w:val="a1"/>
    <w:uiPriority w:val="59"/>
    <w:rsid w:val="0097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50"/>
    <w:pPr>
      <w:ind w:left="720"/>
      <w:contextualSpacing/>
    </w:pPr>
  </w:style>
  <w:style w:type="table" w:styleId="a4">
    <w:name w:val="Table Grid"/>
    <w:basedOn w:val="a1"/>
    <w:uiPriority w:val="59"/>
    <w:rsid w:val="0097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</dc:creator>
  <cp:lastModifiedBy>muslim</cp:lastModifiedBy>
  <cp:revision>11</cp:revision>
  <cp:lastPrinted>2017-01-11T07:30:00Z</cp:lastPrinted>
  <dcterms:created xsi:type="dcterms:W3CDTF">2016-12-29T12:20:00Z</dcterms:created>
  <dcterms:modified xsi:type="dcterms:W3CDTF">2017-01-11T07:30:00Z</dcterms:modified>
</cp:coreProperties>
</file>