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A6" w:rsidRPr="00BB57A6" w:rsidRDefault="00BB57A6" w:rsidP="00BB57A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B57A6" w:rsidRPr="00BB57A6" w:rsidRDefault="00BB57A6" w:rsidP="00BB57A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B57A6">
        <w:rPr>
          <w:rFonts w:ascii="Times New Roman" w:hAnsi="Times New Roman" w:cs="Times New Roman"/>
          <w:b/>
          <w:sz w:val="28"/>
        </w:rPr>
        <w:t>ПЛАН МЕРОПРИЯТИЙ</w:t>
      </w:r>
    </w:p>
    <w:p w:rsidR="00BB57A6" w:rsidRPr="00BB57A6" w:rsidRDefault="00BB57A6" w:rsidP="00BB57A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B57A6">
        <w:rPr>
          <w:rFonts w:ascii="Times New Roman" w:hAnsi="Times New Roman" w:cs="Times New Roman"/>
          <w:b/>
          <w:sz w:val="28"/>
        </w:rPr>
        <w:t>МО «Унцукульский район» по реализации приоритетного</w:t>
      </w:r>
    </w:p>
    <w:p w:rsidR="00BB57A6" w:rsidRDefault="00BB57A6" w:rsidP="00BB57A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B57A6">
        <w:rPr>
          <w:rFonts w:ascii="Times New Roman" w:hAnsi="Times New Roman" w:cs="Times New Roman"/>
          <w:b/>
          <w:sz w:val="28"/>
        </w:rPr>
        <w:t>проекта развития Республики Дагестан«Безопасный Дагестан»на 2016 год.</w:t>
      </w:r>
    </w:p>
    <w:p w:rsidR="0051015E" w:rsidRPr="00BB57A6" w:rsidRDefault="0051015E" w:rsidP="00BB57A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04" w:type="dxa"/>
        <w:tblInd w:w="-34" w:type="dxa"/>
        <w:tblLook w:val="04A0"/>
      </w:tblPr>
      <w:tblGrid>
        <w:gridCol w:w="986"/>
        <w:gridCol w:w="4221"/>
        <w:gridCol w:w="4509"/>
        <w:gridCol w:w="2064"/>
        <w:gridCol w:w="3324"/>
      </w:tblGrid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57A6" w:rsidTr="00BB57A6">
        <w:tc>
          <w:tcPr>
            <w:tcW w:w="1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Pr="00DB0CB8" w:rsidRDefault="00BB57A6" w:rsidP="000848AA">
            <w:pPr>
              <w:pStyle w:val="a3"/>
              <w:numPr>
                <w:ilvl w:val="0"/>
                <w:numId w:val="1"/>
              </w:num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8">
              <w:rPr>
                <w:rFonts w:ascii="Times New Roman" w:hAnsi="Times New Roman" w:cs="Times New Roman"/>
                <w:b/>
                <w:sz w:val="32"/>
                <w:szCs w:val="28"/>
              </w:rPr>
              <w:t>Противодействие идеологии экстремизма и терроризма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Республики Дагестан «Комплексная программа противодействия идеологии терроризма в Республике Дагестан на 2016 год».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комплексных мер, направленных на идеологическое противодействие экстремизму и терроризму, идеологическая работа с населением, доведение до него сути и ошибочности террористической идеологии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в МО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«Унцукульский район»;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 Унцукульского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объединения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Унцукульскому району;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АТК Унцукульского района.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 и определение плана первоочередных задач по вопросам обеспечения противодействия экстремизму и терроризму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«Унцукульский район»;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Унцукульского района.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СМИ района регулярные публикации и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епортажи, направленные на активизацию борьбы против экстремизма и терроризма в МО «Унцукульский район»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радикализации населения и создание условий для устранения предпосылок распространения террористической и экстремистской идеологии.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Унцукульского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по спорту.</w:t>
            </w:r>
          </w:p>
        </w:tc>
      </w:tr>
      <w:tr w:rsidR="00BB57A6" w:rsidTr="00BB57A6">
        <w:tc>
          <w:tcPr>
            <w:tcW w:w="1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Pr="00DB0CB8" w:rsidRDefault="00BB57A6" w:rsidP="000848AA">
            <w:pPr>
              <w:pStyle w:val="a3"/>
              <w:numPr>
                <w:ilvl w:val="0"/>
                <w:numId w:val="1"/>
              </w:num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8">
              <w:rPr>
                <w:rFonts w:ascii="Times New Roman" w:hAnsi="Times New Roman" w:cs="Times New Roman"/>
                <w:b/>
                <w:sz w:val="32"/>
                <w:szCs w:val="28"/>
              </w:rPr>
              <w:t>Обеспечение общественного порядка и противодействие преступности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Республики Дагестан «Повышение безопасности дорожного движения в 2014-2020 годах»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Сокращение смертности от ДТП,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детской смертности;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социального риска;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транспортного риска.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спорта;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Унцукульскому району; (по согласованию).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и Координационных совещаний по обеспечению правопорядка в Унцукульском районе, комиссии по обеспечению безопасности дорожного движения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 и определение плана первоочередных задач по обеспечению первоочередных задач по обеспечению общественного порядка и противодействию преступности в районе и обеспечения безопасности дорожного движения в РД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Унцукульского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полиции в Унцукульском районе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участием общественности по сохранению мира и согласия в МО «Унцукульский район»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сохранение мира и согласия в МО «Унцукульский район»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Унцукульского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образования;Религиозные организаций района.</w:t>
            </w:r>
          </w:p>
        </w:tc>
      </w:tr>
      <w:tr w:rsidR="00BB57A6" w:rsidTr="00BB57A6">
        <w:tc>
          <w:tcPr>
            <w:tcW w:w="1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Pr="00DB0CB8" w:rsidRDefault="00BB57A6" w:rsidP="000848AA">
            <w:pPr>
              <w:pStyle w:val="a3"/>
              <w:numPr>
                <w:ilvl w:val="0"/>
                <w:numId w:val="1"/>
              </w:num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8">
              <w:rPr>
                <w:rFonts w:ascii="Times New Roman" w:hAnsi="Times New Roman" w:cs="Times New Roman"/>
                <w:b/>
                <w:sz w:val="32"/>
                <w:szCs w:val="28"/>
              </w:rPr>
              <w:t>Техногенные риски и природные катастрофы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«Комплексные меры по обеспечению пожарной безопасности в Республике Дагестан на 2014-2018 годы», Государственной программы Республики Дагестан «Защита населения и территорий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на водных объектах в Республике Дагестан на 2014-2018 годы»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рисков пожаров и смягчение возможных последствий от них, а также снижение основных показателей обстановки, касающихся пожаров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ЧС и ПБ.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«Создание системы обеспечения вызова экстренных оперативных служб по единому номеру «112» в Республике Дагестан на 2014-2017 годы» госпрограммы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приемлемого уровня безопасности населения, создание эффективной скоординированной системы реагирования на вызовы населения при происшествиях и чрезвычайных ситуациях, и обеспечение оперативного, в том числе комплексного, реагирования на них различных оперативных служб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Унцукульского района;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диспетчерская служба.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предупреждению ЧС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и определение плана первоочередных задач по защите населения и территорий от ЧС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Унцукульского района.</w:t>
            </w:r>
          </w:p>
        </w:tc>
      </w:tr>
      <w:tr w:rsidR="00BB57A6" w:rsidTr="00BB57A6">
        <w:tc>
          <w:tcPr>
            <w:tcW w:w="1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Pr="00DB0CB8" w:rsidRDefault="00BB57A6" w:rsidP="000848AA">
            <w:pPr>
              <w:pStyle w:val="a3"/>
              <w:numPr>
                <w:ilvl w:val="0"/>
                <w:numId w:val="1"/>
              </w:num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8">
              <w:rPr>
                <w:rFonts w:ascii="Times New Roman" w:hAnsi="Times New Roman" w:cs="Times New Roman"/>
                <w:b/>
                <w:sz w:val="32"/>
                <w:szCs w:val="28"/>
              </w:rPr>
              <w:t>Противодействие незаконному обороту наркотиков и профилактика наркомании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оперативно-профилактическую операцию: «Нет наркотикам».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пресечение и профилактика правонарушений, связанных с незаконным оборотом наркотических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ельских поселениях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РД               «Унцукульская ЦРБ»;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Унцукульскому району.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антинаркотической комиссии в районе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решений для улучшения наркоситуации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РД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Антинаркотической комиссии.</w:t>
            </w:r>
          </w:p>
        </w:tc>
      </w:tr>
      <w:tr w:rsidR="00BB57A6" w:rsidTr="00BB57A6">
        <w:tc>
          <w:tcPr>
            <w:tcW w:w="1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Pr="00DB0CB8" w:rsidRDefault="00BB57A6" w:rsidP="000848AA">
            <w:pPr>
              <w:pStyle w:val="a3"/>
              <w:numPr>
                <w:ilvl w:val="0"/>
                <w:numId w:val="1"/>
              </w:num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8">
              <w:rPr>
                <w:rFonts w:ascii="Times New Roman" w:hAnsi="Times New Roman" w:cs="Times New Roman"/>
                <w:b/>
                <w:sz w:val="32"/>
                <w:szCs w:val="28"/>
              </w:rPr>
              <w:t>Развитие национальных отношений и урегулирования споров и конфликтов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E86D6B" w:rsidP="00E86D6B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«Реализация Стратегии государственной национальной политики в Российской Федерации на период до 2025 года» в Республике Дагестан на 2014-2016 годы»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единства и целостности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сохранение этнокультурной самобытности народов, населяющих республику, обеспечение конституционных прав и свобод граждан, гармонизация национальных и межнациональных отношений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 района;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политике;</w:t>
            </w:r>
          </w:p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объединения;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Унцукульскому району (по согласованию);</w:t>
            </w:r>
          </w:p>
        </w:tc>
      </w:tr>
      <w:tr w:rsidR="00BB57A6" w:rsidTr="00BB57A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общеобразовательных школах выступления членов АТК, постоянной рабочей группы, сотрудников инспекции по делам несовершеннолетних, управление образования, имамы мечетей по вскрытию сущности и разъяснению опасности терроризма и экстремизма.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воспитательной, пропагандистской работы с учащимися, профилактика преступлений среди несовершеннолетних, недопущение их вербовки для участия в НВФ, воспитание неприятия к идеологии насилии.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Март-Апрель-</w:t>
            </w:r>
          </w:p>
          <w:p w:rsidR="00BB57A6" w:rsidRDefault="00BB57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района; Управление образования;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Унцукульскому району;</w:t>
            </w:r>
          </w:p>
          <w:p w:rsidR="00BB57A6" w:rsidRDefault="00BB57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организации.</w:t>
            </w:r>
          </w:p>
        </w:tc>
      </w:tr>
    </w:tbl>
    <w:p w:rsidR="00301B1B" w:rsidRDefault="00301B1B"/>
    <w:sectPr w:rsidR="00301B1B" w:rsidSect="00BB57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CE2"/>
    <w:multiLevelType w:val="hybridMultilevel"/>
    <w:tmpl w:val="2ADA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7A6"/>
    <w:rsid w:val="00301B1B"/>
    <w:rsid w:val="0051015E"/>
    <w:rsid w:val="00723949"/>
    <w:rsid w:val="0099378F"/>
    <w:rsid w:val="00BB57A6"/>
    <w:rsid w:val="00DB0CB8"/>
    <w:rsid w:val="00E8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A6"/>
    <w:pPr>
      <w:spacing w:after="0" w:line="240" w:lineRule="auto"/>
      <w:ind w:left="720" w:firstLine="567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57A6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5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A6"/>
    <w:pPr>
      <w:spacing w:after="0" w:line="240" w:lineRule="auto"/>
      <w:ind w:left="720" w:firstLine="567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57A6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B5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OTEK</cp:lastModifiedBy>
  <cp:revision>4</cp:revision>
  <cp:lastPrinted>2015-11-24T13:25:00Z</cp:lastPrinted>
  <dcterms:created xsi:type="dcterms:W3CDTF">2015-10-06T10:58:00Z</dcterms:created>
  <dcterms:modified xsi:type="dcterms:W3CDTF">2015-11-24T13:25:00Z</dcterms:modified>
</cp:coreProperties>
</file>