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4" w:type="dxa"/>
        <w:jc w:val="center"/>
        <w:tblInd w:w="-2308" w:type="dxa"/>
        <w:tblCellMar>
          <w:left w:w="0" w:type="dxa"/>
          <w:right w:w="0" w:type="dxa"/>
        </w:tblCellMar>
        <w:tblLook w:val="00A0" w:firstRow="1" w:lastRow="0" w:firstColumn="1" w:lastColumn="0" w:noHBand="0" w:noVBand="0"/>
      </w:tblPr>
      <w:tblGrid>
        <w:gridCol w:w="10154"/>
      </w:tblGrid>
      <w:tr w:rsidR="000F6426" w:rsidTr="000F6426">
        <w:trPr>
          <w:trHeight w:val="20"/>
          <w:jc w:val="center"/>
        </w:trPr>
        <w:tc>
          <w:tcPr>
            <w:tcW w:w="10154" w:type="dxa"/>
            <w:vAlign w:val="center"/>
            <w:hideMark/>
          </w:tcPr>
          <w:p w:rsidR="000F6426" w:rsidRDefault="000F6426">
            <w:pPr>
              <w:pStyle w:val="a6"/>
              <w:spacing w:line="254"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F6426" w:rsidRDefault="000F6426">
            <w:pPr>
              <w:pStyle w:val="a6"/>
              <w:spacing w:line="254"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F6426" w:rsidRDefault="000F6426">
            <w:pPr>
              <w:pStyle w:val="a6"/>
              <w:spacing w:line="254" w:lineRule="auto"/>
              <w:jc w:val="center"/>
              <w:rPr>
                <w:rFonts w:ascii="Times New Roman" w:hAnsi="Times New Roman" w:cs="Times New Roman"/>
                <w:b/>
                <w:sz w:val="24"/>
                <w:szCs w:val="24"/>
              </w:rPr>
            </w:pPr>
            <w:r>
              <w:rPr>
                <w:rFonts w:ascii="Times New Roman" w:hAnsi="Times New Roman" w:cs="Times New Roman"/>
                <w:b/>
                <w:sz w:val="24"/>
                <w:szCs w:val="24"/>
              </w:rPr>
              <w:object w:dxaOrig="180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1.5pt" o:ole="">
                  <v:imagedata r:id="rId5" o:title=""/>
                </v:shape>
                <o:OLEObject Type="Embed" ProgID="MSPhotoEd.3" ShapeID="_x0000_i1025" DrawAspect="Content" ObjectID="_1679149005" r:id="rId6"/>
              </w:object>
            </w:r>
          </w:p>
          <w:p w:rsidR="000F6426" w:rsidRDefault="000F6426">
            <w:pPr>
              <w:pStyle w:val="a6"/>
              <w:spacing w:line="254" w:lineRule="auto"/>
              <w:rPr>
                <w:rFonts w:ascii="Times New Roman" w:hAnsi="Times New Roman" w:cs="Times New Roman"/>
                <w:b/>
                <w:sz w:val="24"/>
                <w:szCs w:val="24"/>
              </w:rPr>
            </w:pPr>
            <w:r>
              <w:rPr>
                <w:rFonts w:ascii="Times New Roman" w:hAnsi="Times New Roman" w:cs="Times New Roman"/>
                <w:b/>
                <w:sz w:val="24"/>
                <w:szCs w:val="24"/>
              </w:rPr>
              <w:t xml:space="preserve">                                                          РЕСПУБЛИКА ДАГЕСТАН</w:t>
            </w:r>
          </w:p>
          <w:p w:rsidR="000F6426" w:rsidRDefault="000F6426">
            <w:pPr>
              <w:pStyle w:val="a6"/>
              <w:spacing w:line="254" w:lineRule="auto"/>
              <w:rPr>
                <w:rFonts w:ascii="Times New Roman" w:hAnsi="Times New Roman" w:cs="Times New Roman"/>
                <w:b/>
                <w:sz w:val="24"/>
                <w:szCs w:val="24"/>
              </w:rPr>
            </w:pPr>
            <w:r>
              <w:rPr>
                <w:rFonts w:ascii="Times New Roman" w:hAnsi="Times New Roman" w:cs="Times New Roman"/>
                <w:b/>
                <w:sz w:val="24"/>
                <w:szCs w:val="24"/>
              </w:rPr>
              <w:t xml:space="preserve">                                                                 Унцукульский район</w:t>
            </w:r>
          </w:p>
          <w:p w:rsidR="000F6426" w:rsidRDefault="000F6426">
            <w:pPr>
              <w:pStyle w:val="a6"/>
              <w:spacing w:line="254" w:lineRule="auto"/>
              <w:rPr>
                <w:rFonts w:ascii="Times New Roman" w:hAnsi="Times New Roman" w:cs="Times New Roman"/>
                <w:b/>
                <w:sz w:val="24"/>
                <w:szCs w:val="24"/>
              </w:rPr>
            </w:pPr>
            <w:r>
              <w:rPr>
                <w:rFonts w:ascii="Times New Roman" w:hAnsi="Times New Roman" w:cs="Times New Roman"/>
                <w:b/>
                <w:sz w:val="24"/>
                <w:szCs w:val="24"/>
              </w:rPr>
              <w:t xml:space="preserve">                                         Собрание депутатов муниципального района</w:t>
            </w:r>
          </w:p>
        </w:tc>
      </w:tr>
      <w:tr w:rsidR="000F6426" w:rsidTr="000F6426">
        <w:trPr>
          <w:jc w:val="center"/>
        </w:trPr>
        <w:tc>
          <w:tcPr>
            <w:tcW w:w="10154" w:type="dxa"/>
            <w:tcBorders>
              <w:top w:val="nil"/>
              <w:left w:val="nil"/>
              <w:bottom w:val="thinThickSmallGap" w:sz="24" w:space="0" w:color="auto"/>
              <w:right w:val="nil"/>
            </w:tcBorders>
            <w:hideMark/>
          </w:tcPr>
          <w:p w:rsidR="000F6426" w:rsidRDefault="000F6426">
            <w:pPr>
              <w:pStyle w:val="a6"/>
              <w:spacing w:line="254" w:lineRule="auto"/>
              <w:rPr>
                <w:rFonts w:ascii="Times New Roman" w:hAnsi="Times New Roman" w:cs="Times New Roman"/>
                <w:b/>
                <w:sz w:val="24"/>
                <w:szCs w:val="24"/>
              </w:rPr>
            </w:pPr>
            <w:r>
              <w:rPr>
                <w:rFonts w:ascii="Times New Roman" w:hAnsi="Times New Roman" w:cs="Times New Roman"/>
                <w:b/>
                <w:sz w:val="24"/>
                <w:szCs w:val="24"/>
              </w:rPr>
              <w:t xml:space="preserve">                        368950 Республика Дагестан Унцукульский район, п. Шамилькала,</w:t>
            </w:r>
          </w:p>
          <w:p w:rsidR="000F6426" w:rsidRDefault="000F6426">
            <w:pPr>
              <w:pStyle w:val="a6"/>
              <w:spacing w:line="254" w:lineRule="auto"/>
              <w:rPr>
                <w:rFonts w:ascii="Times New Roman" w:hAnsi="Times New Roman" w:cs="Times New Roman"/>
                <w:b/>
                <w:sz w:val="24"/>
                <w:szCs w:val="24"/>
              </w:rPr>
            </w:pPr>
            <w:r>
              <w:rPr>
                <w:rFonts w:ascii="Times New Roman" w:hAnsi="Times New Roman" w:cs="Times New Roman"/>
                <w:b/>
                <w:sz w:val="24"/>
                <w:szCs w:val="24"/>
              </w:rPr>
              <w:t xml:space="preserve">                                      ул.М. Дахадаева 3, т. 55-62-87 </w:t>
            </w:r>
            <w:r>
              <w:rPr>
                <w:rFonts w:ascii="Times New Roman" w:hAnsi="Times New Roman" w:cs="Times New Roman"/>
                <w:b/>
                <w:sz w:val="24"/>
                <w:szCs w:val="24"/>
                <w:lang w:val="en-US"/>
              </w:rPr>
              <w:t>Email</w:t>
            </w:r>
            <w:r>
              <w:rPr>
                <w:rFonts w:ascii="Times New Roman" w:hAnsi="Times New Roman" w:cs="Times New Roman"/>
                <w:b/>
                <w:sz w:val="24"/>
                <w:szCs w:val="24"/>
              </w:rPr>
              <w:t xml:space="preserve">: </w:t>
            </w:r>
            <w:r>
              <w:rPr>
                <w:rFonts w:ascii="Times New Roman" w:hAnsi="Times New Roman" w:cs="Times New Roman"/>
                <w:b/>
                <w:sz w:val="24"/>
                <w:szCs w:val="24"/>
                <w:lang w:val="en-US"/>
              </w:rPr>
              <w:t>uncuk</w:t>
            </w:r>
            <w:r>
              <w:rPr>
                <w:rFonts w:ascii="Times New Roman" w:hAnsi="Times New Roman" w:cs="Times New Roman"/>
                <w:b/>
                <w:sz w:val="24"/>
                <w:szCs w:val="24"/>
              </w:rPr>
              <w:t>_</w:t>
            </w:r>
            <w:r>
              <w:rPr>
                <w:rFonts w:ascii="Times New Roman" w:hAnsi="Times New Roman" w:cs="Times New Roman"/>
                <w:b/>
                <w:sz w:val="24"/>
                <w:szCs w:val="24"/>
                <w:lang w:val="en-US"/>
              </w:rPr>
              <w:t>sobranie</w:t>
            </w:r>
          </w:p>
        </w:tc>
      </w:tr>
    </w:tbl>
    <w:p w:rsidR="000F6426" w:rsidRDefault="000F6426" w:rsidP="000F6426">
      <w:pPr>
        <w:pStyle w:val="a6"/>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от 17 декабря 2020 года                                                                                                       №56</w:t>
      </w:r>
    </w:p>
    <w:p w:rsidR="000F6426" w:rsidRDefault="000F6426" w:rsidP="000F6426">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0F6426" w:rsidRDefault="000F6426" w:rsidP="000F6426">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РЕШЕНИЕ</w:t>
      </w:r>
    </w:p>
    <w:p w:rsidR="000F6426" w:rsidRDefault="000F6426" w:rsidP="000F6426">
      <w:pPr>
        <w:pStyle w:val="a6"/>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о рассмотрении протеста прокурора района от 10.12.2020 г.</w:t>
      </w:r>
    </w:p>
    <w:p w:rsidR="000F6426" w:rsidRDefault="000F6426" w:rsidP="000F6426">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№02-06/02-2020 на решение Собрания депутатов муниципального</w:t>
      </w:r>
    </w:p>
    <w:p w:rsidR="000F6426" w:rsidRDefault="000F6426" w:rsidP="000F6426">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района от 01.03.2017 г. №22-а</w:t>
      </w:r>
    </w:p>
    <w:p w:rsidR="000F6426" w:rsidRDefault="000F6426" w:rsidP="000F6426">
      <w:pPr>
        <w:pStyle w:val="a6"/>
        <w:rPr>
          <w:rFonts w:ascii="Times New Roman" w:hAnsi="Times New Roman" w:cs="Times New Roman"/>
          <w:sz w:val="28"/>
          <w:szCs w:val="28"/>
          <w:lang w:eastAsia="ru-RU"/>
        </w:rPr>
      </w:pPr>
    </w:p>
    <w:p w:rsidR="000F6426" w:rsidRDefault="000F6426" w:rsidP="000F642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Рассмотрев протест прокурора района от 10.12.2020 г. №02-06/02-2020 на решение Собрания депутатов муниципального     района от 01.03.2017 г. №22-а «Об утверждении Положения о порядке организации и осуществления муниципального земельного контроля на территории муниципального образования «Унцукульский район», Собрание депутатов муниципального района «Унцукульский район»</w:t>
      </w:r>
    </w:p>
    <w:p w:rsidR="000F6426" w:rsidRDefault="000F6426" w:rsidP="000F6426">
      <w:pPr>
        <w:pStyle w:val="a6"/>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РЕШАЕТ:</w:t>
      </w:r>
    </w:p>
    <w:p w:rsidR="000F6426" w:rsidRDefault="000F6426" w:rsidP="000F6426">
      <w:pPr>
        <w:pStyle w:val="a6"/>
        <w:jc w:val="both"/>
        <w:rPr>
          <w:rFonts w:ascii="Times New Roman" w:hAnsi="Times New Roman" w:cs="Times New Roman"/>
          <w:sz w:val="28"/>
          <w:szCs w:val="28"/>
          <w:lang w:eastAsia="ru-RU"/>
        </w:rPr>
      </w:pPr>
    </w:p>
    <w:p w:rsidR="000F6426" w:rsidRDefault="000F6426" w:rsidP="000F642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1.Протест прокурора района от 10.12.2020 г. №02-06/02-2020 на решение Собрания депутатов муниципального     района от 01.03.2017 г. №22-а удовлетворить.</w:t>
      </w:r>
    </w:p>
    <w:p w:rsidR="000F6426" w:rsidRDefault="000F6426" w:rsidP="000F6426">
      <w:pPr>
        <w:pStyle w:val="a6"/>
        <w:jc w:val="both"/>
        <w:rPr>
          <w:rFonts w:ascii="Times New Roman" w:hAnsi="Times New Roman" w:cs="Times New Roman"/>
          <w:sz w:val="28"/>
          <w:szCs w:val="28"/>
          <w:lang w:eastAsia="ru-RU"/>
        </w:rPr>
      </w:pPr>
    </w:p>
    <w:p w:rsidR="000F6426" w:rsidRDefault="000F6426" w:rsidP="000F642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2.Внести изменения в решение Собрания депутатов от 01.03.2017 г. №22-а «Об утверждении Положения о порядке   организации и осуществления муниципального земельного контроля на территории муниципального образования «Унцукульский район», изложив приложение к нему в новой редакции (прилагается).</w:t>
      </w:r>
    </w:p>
    <w:p w:rsidR="000F6426" w:rsidRDefault="000F6426" w:rsidP="000F6426">
      <w:pPr>
        <w:pStyle w:val="a6"/>
        <w:jc w:val="both"/>
        <w:rPr>
          <w:rFonts w:ascii="Times New Roman" w:hAnsi="Times New Roman" w:cs="Times New Roman"/>
          <w:sz w:val="28"/>
          <w:szCs w:val="28"/>
          <w:lang w:eastAsia="ru-RU"/>
        </w:rPr>
      </w:pPr>
    </w:p>
    <w:p w:rsidR="000F6426" w:rsidRDefault="000F6426" w:rsidP="000F642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3.Настоящее решение вступает в силу со дня официального опубликования.</w:t>
      </w:r>
    </w:p>
    <w:p w:rsidR="000F6426" w:rsidRDefault="000F6426" w:rsidP="000F6426">
      <w:pPr>
        <w:pStyle w:val="a6"/>
        <w:jc w:val="both"/>
        <w:rPr>
          <w:rFonts w:ascii="Times New Roman" w:hAnsi="Times New Roman" w:cs="Times New Roman"/>
          <w:sz w:val="28"/>
          <w:szCs w:val="28"/>
          <w:lang w:eastAsia="ru-RU"/>
        </w:rPr>
      </w:pPr>
    </w:p>
    <w:p w:rsidR="000F6426" w:rsidRDefault="000F6426" w:rsidP="000F6426">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4.Решение опубликовать в районной газете «Садовод»  и разместить на официальном сайте администрации района в информационно-коммуникационной сети Интернет.</w:t>
      </w:r>
    </w:p>
    <w:p w:rsidR="000F6426" w:rsidRDefault="000F6426" w:rsidP="000F6426">
      <w:pPr>
        <w:pStyle w:val="a6"/>
        <w:jc w:val="both"/>
        <w:rPr>
          <w:rFonts w:ascii="Times New Roman" w:hAnsi="Times New Roman" w:cs="Times New Roman"/>
          <w:sz w:val="28"/>
          <w:szCs w:val="28"/>
          <w:lang w:eastAsia="ru-RU"/>
        </w:rPr>
      </w:pPr>
    </w:p>
    <w:p w:rsidR="000F6426" w:rsidRDefault="000F6426" w:rsidP="000F6426">
      <w:pPr>
        <w:pStyle w:val="a6"/>
        <w:rPr>
          <w:rFonts w:ascii="Times New Roman" w:hAnsi="Times New Roman" w:cs="Times New Roman"/>
          <w:b/>
          <w:sz w:val="28"/>
          <w:szCs w:val="28"/>
          <w:lang w:eastAsia="ru-RU"/>
        </w:rPr>
      </w:pPr>
    </w:p>
    <w:p w:rsidR="000F6426" w:rsidRDefault="000F6426" w:rsidP="000F6426">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t>Председатель Собрания                                                         М.Б.Юсупов</w:t>
      </w:r>
    </w:p>
    <w:p w:rsidR="000F6426" w:rsidRDefault="000F6426" w:rsidP="000F6426">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 </w:t>
      </w:r>
    </w:p>
    <w:p w:rsidR="000F6426" w:rsidRDefault="000F6426" w:rsidP="000F6426">
      <w:pPr>
        <w:pStyle w:val="a6"/>
        <w:rPr>
          <w:rFonts w:ascii="Times New Roman" w:hAnsi="Times New Roman" w:cs="Times New Roman"/>
          <w:sz w:val="28"/>
          <w:szCs w:val="28"/>
        </w:rPr>
      </w:pP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Утверждено </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решением Собрания депутатов</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образования</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"Унцукульский район"</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17 декабря 2020 года №56</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редакции решения Собрания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депутатов от 17.12.2020 г.№56</w:t>
      </w:r>
    </w:p>
    <w:p w:rsidR="000F6426" w:rsidRDefault="000F6426" w:rsidP="000F6426">
      <w:pPr>
        <w:spacing w:after="0" w:line="240" w:lineRule="auto"/>
        <w:rPr>
          <w:rFonts w:ascii="Times New Roman" w:eastAsia="Times New Roman" w:hAnsi="Times New Roman" w:cs="Times New Roman"/>
          <w:b/>
          <w:bCs/>
          <w:color w:val="000000"/>
          <w:sz w:val="24"/>
          <w:szCs w:val="24"/>
          <w:lang w:eastAsia="ru-RU"/>
        </w:rPr>
      </w:pP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ПОЛОЖЕНИЕ О ПОРЯДКЕ ОРГАНИЗАЦИИ И ОСУЩЕСТВЛЕНИЯ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МУНИЦИПАЛЬНОГО ЗЕМЕЛЬНОГО КОНТРОЛЯ НА ТЕРРИТОРИИ</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МУНИЦИПАЛЬНОГО ОБРАЗОВАНИЯ «УНЦУКУЛЬСКИЙ РАЙОН»</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(далее – Положение)</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ОБЩИЕ ПОЛОЖЕНИЯ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proofErr w:type="gramStart"/>
      <w:r>
        <w:rPr>
          <w:rFonts w:ascii="Times New Roman" w:eastAsia="Times New Roman" w:hAnsi="Times New Roman" w:cs="Times New Roman"/>
          <w:color w:val="000000"/>
          <w:sz w:val="24"/>
          <w:szCs w:val="24"/>
          <w:lang w:eastAsia="ru-RU"/>
        </w:rPr>
        <w:t>Положение о порядке организации и осуществления муниципального земельного контроля на территории муниципального образования «Унцукульский район»  (далее - Положение) разработано в соответствии с </w:t>
      </w:r>
      <w:hyperlink r:id="rId7" w:history="1">
        <w:r>
          <w:rPr>
            <w:rStyle w:val="a3"/>
            <w:rFonts w:ascii="Times New Roman" w:eastAsia="Times New Roman" w:hAnsi="Times New Roman" w:cs="Times New Roman"/>
            <w:color w:val="790127"/>
            <w:sz w:val="24"/>
            <w:szCs w:val="24"/>
            <w:lang w:eastAsia="ru-RU"/>
          </w:rPr>
          <w:t>Земельным кодексом Российской Федерации</w:t>
        </w:r>
      </w:hyperlink>
      <w:r>
        <w:rPr>
          <w:rFonts w:ascii="Times New Roman" w:eastAsia="Times New Roman" w:hAnsi="Times New Roman" w:cs="Times New Roman"/>
          <w:color w:val="000000"/>
          <w:sz w:val="24"/>
          <w:szCs w:val="24"/>
          <w:lang w:eastAsia="ru-RU"/>
        </w:rPr>
        <w:t>, Федеральным законом </w:t>
      </w:r>
      <w:hyperlink r:id="rId8" w:history="1">
        <w:r>
          <w:rPr>
            <w:rStyle w:val="a3"/>
            <w:rFonts w:ascii="Times New Roman" w:eastAsia="Times New Roman" w:hAnsi="Times New Roman" w:cs="Times New Roman"/>
            <w:color w:val="790127"/>
            <w:sz w:val="24"/>
            <w:szCs w:val="24"/>
            <w:lang w:eastAsia="ru-RU"/>
          </w:rPr>
          <w:t>от 06.10.2003 № 131-ФЗ «Об общих принципах организации местного самоуправления в Российской Федерации»</w:t>
        </w:r>
      </w:hyperlink>
      <w:r>
        <w:rPr>
          <w:rFonts w:ascii="Times New Roman" w:eastAsia="Times New Roman" w:hAnsi="Times New Roman" w:cs="Times New Roman"/>
          <w:color w:val="000000"/>
          <w:sz w:val="24"/>
          <w:szCs w:val="24"/>
          <w:lang w:eastAsia="ru-RU"/>
        </w:rPr>
        <w:t>, Федеральным законом </w:t>
      </w:r>
      <w:hyperlink r:id="rId9" w:history="1">
        <w:r>
          <w:rPr>
            <w:rStyle w:val="a3"/>
            <w:rFonts w:ascii="Times New Roman" w:eastAsia="Times New Roman" w:hAnsi="Times New Roman" w:cs="Times New Roman"/>
            <w:color w:val="790127"/>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Style w:val="a3"/>
            <w:rFonts w:ascii="Times New Roman" w:eastAsia="Times New Roman" w:hAnsi="Times New Roman" w:cs="Times New Roman"/>
            <w:color w:val="790127"/>
            <w:sz w:val="24"/>
            <w:szCs w:val="24"/>
            <w:lang w:eastAsia="ru-RU"/>
          </w:rPr>
          <w:t>»</w:t>
        </w:r>
      </w:hyperlink>
      <w:r>
        <w:rPr>
          <w:rFonts w:ascii="Times New Roman" w:eastAsia="Times New Roman" w:hAnsi="Times New Roman" w:cs="Times New Roman"/>
          <w:color w:val="790127"/>
          <w:sz w:val="24"/>
          <w:szCs w:val="24"/>
          <w:u w:val="single"/>
          <w:lang w:eastAsia="ru-RU"/>
        </w:rPr>
        <w:t>,</w:t>
      </w:r>
      <w:r>
        <w:rPr>
          <w:rFonts w:ascii="Times New Roman" w:eastAsia="Times New Roman" w:hAnsi="Times New Roman" w:cs="Times New Roman"/>
          <w:color w:val="000000"/>
          <w:sz w:val="24"/>
          <w:szCs w:val="24"/>
          <w:lang w:eastAsia="ru-RU"/>
        </w:rPr>
        <w:t xml:space="preserve"> Уставом муниципального образования «Унцукульский район».</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Задачей муниципального земельного контроля является осуществление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Дагестан, за нарушение которых законодательством Российской Федерации, законодательством Республики Дагестан предусмотрена административная и иная ответственность.</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Целью муниципального земельного контроля является предупреждение, выявление и пресечение нарушений требований законодательства Российской Федерации, законодательства Республики Дагестан в отношении объектов земельных отношений, за нарушение которых законодательством Российской Федерации, законодательством Республики Дагестан предусмотрена административная и иная ответственность.</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Муниципальный земельный контроль осуществляет </w:t>
      </w:r>
      <w:r>
        <w:rPr>
          <w:rFonts w:ascii="Times New Roman" w:eastAsia="Times New Roman" w:hAnsi="Times New Roman" w:cs="Times New Roman"/>
          <w:sz w:val="24"/>
          <w:szCs w:val="24"/>
          <w:lang w:eastAsia="ru-RU"/>
        </w:rPr>
        <w:t xml:space="preserve">администрация муниципального образования «Унцукульский район» </w:t>
      </w:r>
      <w:r>
        <w:rPr>
          <w:rFonts w:ascii="Times New Roman" w:eastAsia="Times New Roman" w:hAnsi="Times New Roman" w:cs="Times New Roman"/>
          <w:color w:val="000000"/>
          <w:sz w:val="24"/>
          <w:szCs w:val="24"/>
          <w:lang w:eastAsia="ru-RU"/>
        </w:rPr>
        <w:t>(далее – администрация), в лице должностного лица или должностных лиц, назначенных распоряжением Главы администрации муниципального образования «Унцукульский район».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Муниципальный земельный контроль осуществляется </w:t>
      </w:r>
      <w:proofErr w:type="gramStart"/>
      <w:r>
        <w:rPr>
          <w:rFonts w:ascii="Times New Roman" w:eastAsia="Times New Roman" w:hAnsi="Times New Roman" w:cs="Times New Roman"/>
          <w:color w:val="000000"/>
          <w:sz w:val="24"/>
          <w:szCs w:val="24"/>
          <w:lang w:eastAsia="ru-RU"/>
        </w:rPr>
        <w:t>за</w:t>
      </w:r>
      <w:proofErr w:type="gramEnd"/>
      <w:r>
        <w:rPr>
          <w:rFonts w:ascii="Times New Roman" w:eastAsia="Times New Roman" w:hAnsi="Times New Roman" w:cs="Times New Roman"/>
          <w:color w:val="000000"/>
          <w:sz w:val="24"/>
          <w:szCs w:val="24"/>
          <w:lang w:eastAsia="ru-RU"/>
        </w:rPr>
        <w:t>:</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соблюдением земельного законодательства и нормативных правовых актов органов местного самоуправления муниципального образования «Унцукульский район» в сфере земельных отношений;</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соблюдением условий договоров аренды земельных участков;</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использованием земель по целевому назначению и разрешенному использованию;</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соблюдением порядка, исключающим самовольное занятие земельных участков или использование их без оформленных в установленном порядке документов, удостоверяющих права на землю;</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исполнением предписаний по вопросам соблюдения земельного законодательства и устранения выявленных нарушений;</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 соблюдением порядка переуступки права пользования землей;</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ж) выполнением иных требований земельного законодательства;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наличием и сохранностью межевых знаков границ земельного участка.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Муниципальный земельный контроль осуществляется в форме проверок, проводимых в соответствии с планом, утверждаемым уполномоченным на организацию муниципального земельного контроля должностным лицом, а также внеплановых проверок путем проведения выездных и документарных проверок использования земельных участков.</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Выездные проверки использования земельных участков осуществляются с выходом на место. Документарные проверки использования земельных участков проводятся по месту расположения органа муниципального земельного контроля.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1.7. Должностные лица органов муниципального земельного контроля имеют право:</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осуществлять плановые и внеплановые проверки соблюдения требований законодательства Российской Федерации и законодательства Республики Дагестан;</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беспрепятственно (при предъявлении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Pr>
          <w:rFonts w:ascii="Times New Roman" w:eastAsia="Times New Roman" w:hAnsi="Times New Roman" w:cs="Times New Roman"/>
          <w:color w:val="000000"/>
          <w:sz w:val="24"/>
          <w:szCs w:val="24"/>
          <w:lang w:eastAsia="ru-RU"/>
        </w:rPr>
        <w:t xml:space="preserve"> предмету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указанных предписаний в установленные сроки;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привлекать экспертов и экспертные организации к проведению </w:t>
      </w:r>
      <w:proofErr w:type="gramStart"/>
      <w:r>
        <w:rPr>
          <w:rFonts w:ascii="Times New Roman" w:eastAsia="Times New Roman" w:hAnsi="Times New Roman" w:cs="Times New Roman"/>
          <w:color w:val="000000"/>
          <w:sz w:val="24"/>
          <w:szCs w:val="24"/>
          <w:lang w:eastAsia="ru-RU"/>
        </w:rPr>
        <w:t>проверок соблюдения требований законодательства Российской Федерации</w:t>
      </w:r>
      <w:proofErr w:type="gramEnd"/>
      <w:r>
        <w:rPr>
          <w:rFonts w:ascii="Times New Roman" w:eastAsia="Times New Roman" w:hAnsi="Times New Roman" w:cs="Times New Roman"/>
          <w:color w:val="000000"/>
          <w:sz w:val="24"/>
          <w:szCs w:val="24"/>
          <w:lang w:eastAsia="ru-RU"/>
        </w:rPr>
        <w:t xml:space="preserve"> и законодательства Республики Дагестан;</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осуществлять иные права, предусмотренные федеральными законами, законами и иными нормативными правовыми актами Нижегородской области.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Должностные лица органа государственного контроля (надзора), органа муниципального контроля при проведении проверки обязаны:</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eastAsia="Times New Roman" w:hAnsi="Times New Roman" w:cs="Times New Roman"/>
          <w:color w:val="000000"/>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соблюдать сроки проведения проверки, установленные настоящим Федеральным законом;</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Проекты ежегодных планов муниципальных проверок до их утверждения направляются администрацией муниципального образования «Унцукульский район» района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муниципального образования «Унцукульский район» ежегодный план проведения плановых проверок. В течение года в утвержденный план о проведении мероприятий по контролю могут вноситься изменения и дополнения.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 Утвержденный главой администрации муниципального образования «Унцукульский район» ежегодный план проведения плановых проверок доводится до сведения заинтересованных лиц посредством размещения его на официальном сайте администрации муниципального образования «Унцукульский район».</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2. ПОРЯДОК ПРОВЕДЕНИЯ ПРОВЕРОК И ОФОРМЛЕНИЯ ПЕРВИЧНЫХ ДОКУМЕНТОВ В ОТНОШЕНИИ ГРАЖДАН, ИСПОЛЬЗУЮЩИХ ЗЕМЕЛЬНЫЕ УЧАСТКИ, НАХОДЯЩИЕСЯ НА ТЕРРИТОРИИ </w:t>
      </w:r>
      <w:r>
        <w:rPr>
          <w:rFonts w:ascii="Times New Roman" w:eastAsia="Times New Roman" w:hAnsi="Times New Roman" w:cs="Times New Roman"/>
          <w:b/>
          <w:color w:val="000000"/>
          <w:sz w:val="24"/>
          <w:szCs w:val="24"/>
          <w:lang w:eastAsia="ru-RU"/>
        </w:rPr>
        <w:t xml:space="preserve">МУНИЦИПАЛЬНОГО ОБРАЗОВАНИЯ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«УНЦУКУЛЬСКИЙ РАЙОН»</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Муниципальный земельный контроль осуществляется в форме проверок, проводимых в соответствии с утвержденным планом проверок на основании распоряжений администрации муниципального образования «Унцукульский район».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w:t>
      </w:r>
      <w:hyperlink r:id="rId10" w:anchor="Par114" w:history="1">
        <w:r>
          <w:rPr>
            <w:rStyle w:val="a3"/>
            <w:rFonts w:ascii="Times New Roman" w:eastAsia="Times New Roman" w:hAnsi="Times New Roman" w:cs="Times New Roman"/>
            <w:color w:val="790127"/>
            <w:sz w:val="24"/>
            <w:szCs w:val="24"/>
            <w:lang w:eastAsia="ru-RU"/>
          </w:rPr>
          <w:t>Плановые проверки</w:t>
        </w:r>
      </w:hyperlink>
      <w:r>
        <w:rPr>
          <w:rFonts w:ascii="Times New Roman" w:eastAsia="Times New Roman" w:hAnsi="Times New Roman" w:cs="Times New Roman"/>
          <w:color w:val="000000"/>
          <w:sz w:val="24"/>
          <w:szCs w:val="24"/>
          <w:lang w:eastAsia="ru-RU"/>
        </w:rPr>
        <w:t> в отношении каждого земельного участка, принадлежащего гражданину на правах аренды или пользования, проводятся не чаще одного раза в три года.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w:t>
      </w:r>
      <w:hyperlink r:id="rId11" w:anchor="Par160" w:history="1">
        <w:r>
          <w:rPr>
            <w:rStyle w:val="a3"/>
            <w:rFonts w:ascii="Times New Roman" w:eastAsia="Times New Roman" w:hAnsi="Times New Roman" w:cs="Times New Roman"/>
            <w:color w:val="790127"/>
            <w:sz w:val="24"/>
            <w:szCs w:val="24"/>
            <w:lang w:eastAsia="ru-RU"/>
          </w:rPr>
          <w:t>Внеплановая проверка</w:t>
        </w:r>
      </w:hyperlink>
      <w:r>
        <w:rPr>
          <w:rFonts w:ascii="Times New Roman" w:eastAsia="Times New Roman" w:hAnsi="Times New Roman" w:cs="Times New Roman"/>
          <w:color w:val="000000"/>
          <w:sz w:val="24"/>
          <w:szCs w:val="24"/>
          <w:lang w:eastAsia="ru-RU"/>
        </w:rPr>
        <w:t> проводится в форме документарной и (или) выездной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Плановая проверка может проводиться только должностным лицом или должностными лицами, которые указаны в распоряжении администрации.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Заверенная печатью копия распоряжения администрации не позднее, чем за три рабочих дня до начала проведения проверки вручается под роспись должностными лицами администрации, проводящими проверку, гражданину, его уполномоченному представителю либо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По требованию подлежащих проверке граждан должностные лица администрации обязаны представить информацию о подтверждении своих полномочий.</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По результатам проверки должностными лицами администрации, проводящими проверку, составляется Акт по установленной форме (Приложение 1). </w:t>
      </w:r>
      <w:proofErr w:type="gramStart"/>
      <w:r>
        <w:rPr>
          <w:rFonts w:ascii="Times New Roman" w:eastAsia="Times New Roman" w:hAnsi="Times New Roman" w:cs="Times New Roman"/>
          <w:color w:val="000000"/>
          <w:sz w:val="24"/>
          <w:szCs w:val="24"/>
          <w:lang w:eastAsia="ru-RU"/>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 таблица с нумерацией каждого фотоснимка (Приложение 2), обмер площади земельного участка (Приложение 3) и иная информация, подтверждающая или опровергающая наличие нарушения земельного законодательства.</w:t>
      </w:r>
      <w:proofErr w:type="gramEnd"/>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К акту проверки прилагаются объяснения гражданина, на которого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2.10. </w:t>
      </w:r>
      <w:proofErr w:type="gramStart"/>
      <w:r>
        <w:rPr>
          <w:rFonts w:ascii="Times New Roman" w:eastAsia="Times New Roman" w:hAnsi="Times New Roman" w:cs="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r>
        <w:rPr>
          <w:rFonts w:ascii="Times New Roman" w:eastAsia="Times New Roman" w:hAnsi="Times New Roman" w:cs="Times New Roman"/>
          <w:color w:val="000000"/>
          <w:sz w:val="24"/>
          <w:szCs w:val="24"/>
          <w:lang w:eastAsia="ru-RU"/>
        </w:rPr>
        <w:t>.</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 По результатам проверок должностными лицами, уполномоченными на осуществление муниципального земельного контроля, составляются акты проверки. В </w:t>
      </w:r>
      <w:r>
        <w:rPr>
          <w:rFonts w:ascii="Times New Roman" w:eastAsia="Times New Roman" w:hAnsi="Times New Roman" w:cs="Times New Roman"/>
          <w:color w:val="000000"/>
          <w:sz w:val="24"/>
          <w:szCs w:val="24"/>
          <w:lang w:eastAsia="ru-RU"/>
        </w:rPr>
        <w:lastRenderedPageBreak/>
        <w:t xml:space="preserve">случае выявления в ходе </w:t>
      </w:r>
      <w:proofErr w:type="gramStart"/>
      <w:r>
        <w:rPr>
          <w:rFonts w:ascii="Times New Roman" w:eastAsia="Times New Roman" w:hAnsi="Times New Roman" w:cs="Times New Roman"/>
          <w:color w:val="000000"/>
          <w:sz w:val="24"/>
          <w:szCs w:val="24"/>
          <w:lang w:eastAsia="ru-RU"/>
        </w:rPr>
        <w:t>проведения проверки нарушений требований земельного законодательства</w:t>
      </w:r>
      <w:proofErr w:type="gramEnd"/>
      <w:r>
        <w:rPr>
          <w:rFonts w:ascii="Times New Roman" w:eastAsia="Times New Roman" w:hAnsi="Times New Roman" w:cs="Times New Roman"/>
          <w:color w:val="000000"/>
          <w:sz w:val="24"/>
          <w:szCs w:val="24"/>
          <w:lang w:eastAsia="ru-RU"/>
        </w:rPr>
        <w:t xml:space="preserve"> к актам проверки прилагаются предписания об устранении выявленных нарушений с указанием сроков их устранения.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2.13. </w:t>
      </w:r>
      <w:proofErr w:type="gramStart"/>
      <w:r>
        <w:rPr>
          <w:rFonts w:ascii="Times New Roman" w:eastAsia="Times New Roman" w:hAnsi="Times New Roman" w:cs="Times New Roman"/>
          <w:color w:val="000000"/>
          <w:sz w:val="24"/>
          <w:szCs w:val="24"/>
          <w:lang w:eastAsia="ru-RU"/>
        </w:rPr>
        <w:t>Гражданин, проверка в отношении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rFonts w:ascii="Times New Roman" w:eastAsia="Times New Roman" w:hAnsi="Times New Roman" w:cs="Times New Roman"/>
          <w:color w:val="000000"/>
          <w:sz w:val="24"/>
          <w:szCs w:val="24"/>
          <w:lang w:eastAsia="ru-RU"/>
        </w:rPr>
        <w:t>.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2.14. В случае выявления в ходе проведения проверки в рамках </w:t>
      </w:r>
      <w:proofErr w:type="gramStart"/>
      <w:r>
        <w:rPr>
          <w:rFonts w:ascii="Times New Roman" w:eastAsia="Times New Roman" w:hAnsi="Times New Roman" w:cs="Times New Roman"/>
          <w:color w:val="000000"/>
          <w:sz w:val="24"/>
          <w:szCs w:val="24"/>
          <w:lang w:eastAsia="ru-RU"/>
        </w:rPr>
        <w:t>осуществления муниципального земельного контроля нарушения требований земельного законодательства Российской Федерации</w:t>
      </w:r>
      <w:proofErr w:type="gramEnd"/>
      <w:r>
        <w:rPr>
          <w:rFonts w:ascii="Times New Roman" w:eastAsia="Times New Roman" w:hAnsi="Times New Roman" w:cs="Times New Roman"/>
          <w:color w:val="000000"/>
          <w:sz w:val="24"/>
          <w:szCs w:val="24"/>
          <w:lang w:eastAsia="ru-RU"/>
        </w:rPr>
        <w:t xml:space="preserve"> предусмотрена административная и иная ответственность, в акте проверки указывается информация о наличии признаков выявленного нарушения.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2.15. В случае выявления при проведении проверки нарушений гражданином, в отношении которого проводилась проверка, требований земельного законодательства к актам проверки прилагаются предписания об устранении выявленных нарушений с указанием сроков их устранения (Приложение 4)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предписание подписывается должностным лицом или должностными лицами, уполномоченными на проведение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предписание вручается гражданину или его законному представителю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нарушений земельного законодательства направляется не позднее трех дней со дня составления акта проверки проверяемому лицу заказным почтовым отправлением с уведомлением о вручении,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в целях проверки исполнения предписания об устранении нарушений земельного законодательства, </w:t>
      </w:r>
      <w:proofErr w:type="gramStart"/>
      <w:r>
        <w:rPr>
          <w:rFonts w:ascii="Times New Roman" w:eastAsia="Times New Roman" w:hAnsi="Times New Roman" w:cs="Times New Roman"/>
          <w:color w:val="000000"/>
          <w:sz w:val="24"/>
          <w:szCs w:val="24"/>
          <w:lang w:eastAsia="ru-RU"/>
        </w:rPr>
        <w:t>должностным лицом, уполномоченным на проведение проверки проводится</w:t>
      </w:r>
      <w:proofErr w:type="gramEnd"/>
      <w:r>
        <w:rPr>
          <w:rFonts w:ascii="Times New Roman" w:eastAsia="Times New Roman" w:hAnsi="Times New Roman" w:cs="Times New Roman"/>
          <w:color w:val="000000"/>
          <w:sz w:val="24"/>
          <w:szCs w:val="24"/>
          <w:lang w:eastAsia="ru-RU"/>
        </w:rPr>
        <w:t xml:space="preserve"> повторная проверка.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 Внеплановые проверки в отношении граждан проводятся на основании распоряжения администрации муниципального образования «Унцукульский район».</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 Заверенная печатью копия распоряжения администрации не позднее, чем за три рабочих дня до начала проведения проверки вручается под роспись должностными лицами администрации, проводящими проверку, гражданину, его уполномоченному представителю либо посредством направления копии распоряжения администрации о начале проведения внеплановой проверки заказным почтовым отправлением с уведомлением о вручении или иным доступным способом.</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ОРГАНИЗАЦИЯ И ПРОВЕДЕНИЕ ПРОВЕРОК МУНИЦИПАЛЬНОГО ЗЕМЕЛЬНОГО КОНТРОЛЯ В ОТНОШЕНИИ ЮРИДИЧЕСКИХ ЛИЦ И ИНДИВИДУАЛЬНЫХ ПРЕДПРИНИМАТЕЛЕЙ, ИСПОЛЬЗУЮЩИХ ЗЕМЕЛЬНЫЕ УЧАСТКИ, НАХОДЯЩИЕСЯ НА ТЕРРИТОРИИ «УНЦУКУЛЬСКИЙ РАЙОН»</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Плановые проверки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 Плановые проверки в отношении юридических лиц и индивидуальных предпринимателей, проводятся не чаще чем один раз в три года.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Основанием для включения плановой проверки в ежегодный план проведения плановых проверок является истечение трех лет со дня: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государственной регистрации юридического лица, индивидуального предпринимателя;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окончания проведения последней плановой проверки юридического лица, индивидуального предпринимателя;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  Проверка может проводиться только должностным лицом или должностными лицами, которые указаны в распоряжении администрации.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3.1.6. 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eastAsia="Times New Roman" w:hAnsi="Times New Roman" w:cs="Times New Roman"/>
          <w:color w:val="000000"/>
          <w:sz w:val="24"/>
          <w:szCs w:val="24"/>
          <w:lang w:eastAsia="ru-RU"/>
        </w:rPr>
        <w:t>позднее</w:t>
      </w:r>
      <w:proofErr w:type="gramEnd"/>
      <w:r>
        <w:rPr>
          <w:rFonts w:ascii="Times New Roman" w:eastAsia="Times New Roman" w:hAnsi="Times New Roman" w:cs="Times New Roman"/>
          <w:color w:val="000000"/>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 По требованию подлежащих проверке лиц должностные лица администрации обязаны представить информацию о подтверждении своих полномочий.</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 По результатам проверки должностными лицами администрации, проводящими проверку, составляется акт по установленной форме в двух экземплярах (Приложение 1).</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3.1.10. </w:t>
      </w:r>
      <w:proofErr w:type="gramStart"/>
      <w:r>
        <w:rPr>
          <w:rFonts w:ascii="Times New Roman" w:eastAsia="Times New Roman" w:hAnsi="Times New Roman" w:cs="Times New Roman"/>
          <w:color w:val="000000"/>
          <w:sz w:val="24"/>
          <w:szCs w:val="24"/>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(если таковые имеются) и иные связанные с результатами проверки документы или их копии.</w:t>
      </w:r>
      <w:proofErr w:type="gramEnd"/>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3.1.11.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eastAsia="Times New Roman" w:hAnsi="Times New Roman" w:cs="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3.1.12. </w:t>
      </w:r>
      <w:proofErr w:type="gramStart"/>
      <w:r>
        <w:rPr>
          <w:rFonts w:ascii="Times New Roman" w:eastAsia="Times New Roman" w:hAnsi="Times New Roman" w:cs="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которое</w:t>
      </w:r>
      <w:proofErr w:type="gramEnd"/>
      <w:r>
        <w:rPr>
          <w:rFonts w:ascii="Times New Roman" w:eastAsia="Times New Roman" w:hAnsi="Times New Roman" w:cs="Times New Roman"/>
          <w:color w:val="000000"/>
          <w:sz w:val="24"/>
          <w:szCs w:val="24"/>
          <w:lang w:eastAsia="ru-RU"/>
        </w:rPr>
        <w:t xml:space="preserve"> приобщается к экземпляру акта проверки, хранящемуся в администрации.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3.1.14.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3.1.15. </w:t>
      </w:r>
      <w:proofErr w:type="gramStart"/>
      <w:r>
        <w:rPr>
          <w:rFonts w:ascii="Times New Roman" w:eastAsia="Times New Roman" w:hAnsi="Times New Roman" w:cs="Times New Roman"/>
          <w:color w:val="000000"/>
          <w:sz w:val="24"/>
          <w:szCs w:val="24"/>
          <w:lang w:eastAsia="ru-RU"/>
        </w:rPr>
        <w:t>В журнале учета проверок должностными лицами администрации осуществляется запись о проведенной проверке, содержащая сведения об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3.1.16.  Журнал учета проверок должен быть прошит, пронумерован и удостоверен печатью юридического лица, индивидуального предпринимателя.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3.1.17. При отсутствии журнала учета проверок в акте проверки делается соответствующая запись.</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3.1.18. Должностные лица органов муниципального земельного контроля обязаны обеспечивать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3.1.19. В случае выявления в ходе проведения проверки в рамках </w:t>
      </w:r>
      <w:proofErr w:type="gramStart"/>
      <w:r>
        <w:rPr>
          <w:rFonts w:ascii="Times New Roman" w:eastAsia="Times New Roman" w:hAnsi="Times New Roman" w:cs="Times New Roman"/>
          <w:color w:val="000000"/>
          <w:sz w:val="24"/>
          <w:szCs w:val="24"/>
          <w:lang w:eastAsia="ru-RU"/>
        </w:rPr>
        <w:t>осуществления муниципального земельного контроля нарушения требований законодательства Российской Федерации</w:t>
      </w:r>
      <w:proofErr w:type="gramEnd"/>
      <w:r>
        <w:rPr>
          <w:rFonts w:ascii="Times New Roman" w:eastAsia="Times New Roman" w:hAnsi="Times New Roman" w:cs="Times New Roman"/>
          <w:color w:val="000000"/>
          <w:sz w:val="24"/>
          <w:szCs w:val="24"/>
          <w:lang w:eastAsia="ru-RU"/>
        </w:rPr>
        <w:t xml:space="preserve"> предусмотрена административная и иная ответственность, в акте проверки указывается информация о наличии признаков выявленного нарушения.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3.1.20. </w:t>
      </w:r>
      <w:proofErr w:type="gramStart"/>
      <w:r>
        <w:rPr>
          <w:rFonts w:ascii="Times New Roman" w:eastAsia="Times New Roman" w:hAnsi="Times New Roman" w:cs="Times New Roman"/>
          <w:color w:val="000000"/>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w:t>
      </w:r>
      <w:r>
        <w:rPr>
          <w:rFonts w:ascii="Times New Roman" w:eastAsia="Times New Roman" w:hAnsi="Times New Roman" w:cs="Times New Roman"/>
          <w:color w:val="000000"/>
          <w:sz w:val="24"/>
          <w:szCs w:val="24"/>
          <w:lang w:eastAsia="ru-RU"/>
        </w:rPr>
        <w:lastRenderedPageBreak/>
        <w:t>выданного предписания об устранении выявленных нарушений в целом или его отдельных</w:t>
      </w:r>
      <w:proofErr w:type="gramEnd"/>
      <w:r>
        <w:rPr>
          <w:rFonts w:ascii="Times New Roman" w:eastAsia="Times New Roman" w:hAnsi="Times New Roman" w:cs="Times New Roman"/>
          <w:color w:val="000000"/>
          <w:sz w:val="24"/>
          <w:szCs w:val="24"/>
          <w:lang w:eastAsia="ru-RU"/>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3.1.21. В случае выявления при проведении проверки нарушений юридическим лицом, индивидуальным предпринимателем, в отношении которых проводилась проверка, требований земельного законодательства к актам проверки прилагаются предписания об устранении выявленных нарушений с указанием сроков их устранения (Приложение 4):</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предписание подписывается должностным лицом или должностными лицами, уполномоченными на проведение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предписание вручается юридическому лицу или его законному представителю,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3-х рабочих дней со дня составления акта проверки проверяемому лицу заказным почтовым отправлением с уведомлением о вручении,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в целях проверки исполнения предписания об устранении нарушений земельного законодательства, </w:t>
      </w:r>
      <w:proofErr w:type="gramStart"/>
      <w:r>
        <w:rPr>
          <w:rFonts w:ascii="Times New Roman" w:eastAsia="Times New Roman" w:hAnsi="Times New Roman" w:cs="Times New Roman"/>
          <w:color w:val="000000"/>
          <w:sz w:val="24"/>
          <w:szCs w:val="24"/>
          <w:lang w:eastAsia="ru-RU"/>
        </w:rPr>
        <w:t>должностным лицом, уполномоченным на проведение проверки проводится</w:t>
      </w:r>
      <w:proofErr w:type="gramEnd"/>
      <w:r>
        <w:rPr>
          <w:rFonts w:ascii="Times New Roman" w:eastAsia="Times New Roman" w:hAnsi="Times New Roman" w:cs="Times New Roman"/>
          <w:color w:val="000000"/>
          <w:sz w:val="24"/>
          <w:szCs w:val="24"/>
          <w:lang w:eastAsia="ru-RU"/>
        </w:rPr>
        <w:t xml:space="preserve"> повторная проверка.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Внеплановая проверка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3.2.1. </w:t>
      </w:r>
      <w:proofErr w:type="gramStart"/>
      <w:r>
        <w:rPr>
          <w:rFonts w:ascii="Times New Roman" w:eastAsia="Times New Roman" w:hAnsi="Times New Roman" w:cs="Times New Roman"/>
          <w:color w:val="000000"/>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Times New Roman" w:eastAsia="Times New Roman" w:hAnsi="Times New Roman" w:cs="Times New Roman"/>
          <w:color w:val="000000"/>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 Основанием для проведения внеплановой проверки является: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w:t>
      </w:r>
      <w:r>
        <w:rPr>
          <w:rFonts w:ascii="Times New Roman" w:eastAsia="Times New Roman" w:hAnsi="Times New Roman" w:cs="Times New Roman"/>
          <w:color w:val="000000"/>
          <w:sz w:val="24"/>
          <w:szCs w:val="24"/>
          <w:lang w:eastAsia="ru-RU"/>
        </w:rPr>
        <w:lastRenderedPageBreak/>
        <w:t>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Pr>
          <w:rFonts w:ascii="Times New Roman" w:eastAsia="Times New Roman" w:hAnsi="Times New Roman" w:cs="Times New Roman"/>
          <w:color w:val="000000"/>
          <w:sz w:val="24"/>
          <w:szCs w:val="24"/>
          <w:lang w:eastAsia="ru-RU"/>
        </w:rPr>
        <w:t xml:space="preserve"> информации о следующих фактах:</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eastAsia="Times New Roman" w:hAnsi="Times New Roman" w:cs="Times New Roman"/>
          <w:color w:val="000000"/>
          <w:sz w:val="24"/>
          <w:szCs w:val="24"/>
          <w:lang w:eastAsia="ru-RU"/>
        </w:rPr>
        <w:t>, а также угрозы чрезвычайных ситуаций природного и техногенного характера;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eastAsia="Times New Roman" w:hAnsi="Times New Roman" w:cs="Times New Roman"/>
          <w:color w:val="000000"/>
          <w:sz w:val="24"/>
          <w:szCs w:val="24"/>
          <w:lang w:eastAsia="ru-RU"/>
        </w:rPr>
        <w:t xml:space="preserve"> возникновение чрезвычайных ситуаций природного и техногенного характера;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нарушение требований к маркировке товаров;</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Pr>
          <w:rFonts w:ascii="Times New Roman" w:eastAsia="Times New Roman" w:hAnsi="Times New Roman" w:cs="Times New Roman"/>
          <w:color w:val="000000"/>
          <w:sz w:val="24"/>
          <w:szCs w:val="24"/>
          <w:lang w:eastAsia="ru-RU"/>
        </w:rPr>
        <w:t xml:space="preserve"> о виде федерального государственного контроля (надзора);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3.2.3. Внеплановая выездная проверка юридических лиц, индивидуальных предпринимателей может быть проведена по основаниям, указанным в  </w:t>
      </w:r>
      <w:hyperlink r:id="rId12" w:anchor="Par167" w:history="1">
        <w:r>
          <w:rPr>
            <w:rStyle w:val="a3"/>
            <w:rFonts w:ascii="Times New Roman" w:eastAsia="Times New Roman" w:hAnsi="Times New Roman" w:cs="Times New Roman"/>
            <w:color w:val="790127"/>
            <w:sz w:val="24"/>
            <w:szCs w:val="24"/>
            <w:lang w:eastAsia="ru-RU"/>
          </w:rPr>
          <w:t>части 2 пункта 3.2.2</w:t>
        </w:r>
      </w:hyperlink>
      <w:r>
        <w:rPr>
          <w:rFonts w:ascii="Times New Roman" w:eastAsia="Times New Roman" w:hAnsi="Times New Roman" w:cs="Times New Roman"/>
          <w:color w:val="000000"/>
          <w:sz w:val="24"/>
          <w:szCs w:val="24"/>
          <w:lang w:eastAsia="ru-RU"/>
        </w:rPr>
        <w:t> после согласования с органом прокуратуры по месту осуществления деятельности таких юридических лиц, индивидуальных предпринимателей.</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 Форма заявления о согласовании администрацией с органом прокуратуры проведения внеплановой выездной проверки в отношении юридических лиц и индивидуальных предпринимателей указана в Приложении 5.</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3.2.5. </w:t>
      </w:r>
      <w:proofErr w:type="gramStart"/>
      <w:r>
        <w:rPr>
          <w:rFonts w:ascii="Times New Roman" w:eastAsia="Times New Roman" w:hAnsi="Times New Roman" w:cs="Times New Roman"/>
          <w:color w:val="000000"/>
          <w:sz w:val="24"/>
          <w:szCs w:val="24"/>
          <w:lang w:eastAsia="ru-RU"/>
        </w:rPr>
        <w:t>В день подписания распоряжения администрации о проведении внеплановой выездной проверки в отношении юридических и индивидуальных предпринимателей в целях согласования ее проведения администрация представляет либо направляет заказным почтовым отправлением с уведомлением о вручении в орган прокуратуры по месту осуществления деятельности индивидуальных предпринимателей и юридических лиц заявление о согласовании проведения внеплановой выездной проверки.</w:t>
      </w:r>
      <w:proofErr w:type="gramEnd"/>
      <w:r>
        <w:rPr>
          <w:rFonts w:ascii="Times New Roman" w:eastAsia="Times New Roman" w:hAnsi="Times New Roman" w:cs="Times New Roman"/>
          <w:color w:val="000000"/>
          <w:sz w:val="24"/>
          <w:szCs w:val="24"/>
          <w:lang w:eastAsia="ru-RU"/>
        </w:rPr>
        <w:t xml:space="preserve"> К этому заявлению прилагаются копия распоряжения о проведении внеплановой выездной </w:t>
      </w:r>
      <w:r>
        <w:rPr>
          <w:rFonts w:ascii="Times New Roman" w:eastAsia="Times New Roman" w:hAnsi="Times New Roman" w:cs="Times New Roman"/>
          <w:color w:val="000000"/>
          <w:sz w:val="24"/>
          <w:szCs w:val="24"/>
          <w:lang w:eastAsia="ru-RU"/>
        </w:rPr>
        <w:lastRenderedPageBreak/>
        <w:t>проверки и документы, которые содержат сведения, послужившие основанием ее проведения.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 Организация и проведение внеплановых проверок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426" w:rsidRDefault="000F6426" w:rsidP="000F6426">
      <w:pPr>
        <w:pStyle w:val="a6"/>
        <w:jc w:val="both"/>
        <w:rPr>
          <w:rFonts w:ascii="Times New Roman" w:hAnsi="Times New Roman" w:cs="Times New Roman"/>
          <w:sz w:val="24"/>
          <w:szCs w:val="24"/>
          <w:lang w:eastAsia="ru-RU"/>
        </w:rPr>
      </w:pPr>
      <w:r>
        <w:rPr>
          <w:lang w:eastAsia="ru-RU"/>
        </w:rPr>
        <w:t>3</w:t>
      </w:r>
      <w:r>
        <w:rPr>
          <w:rFonts w:ascii="Times New Roman" w:hAnsi="Times New Roman" w:cs="Times New Roman"/>
          <w:sz w:val="24"/>
          <w:szCs w:val="24"/>
          <w:lang w:eastAsia="ru-RU"/>
        </w:rPr>
        <w:t>.2.8.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если изложенная в обращении или заявлении информация может в соответствии настоящей статьей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4"/>
          <w:szCs w:val="24"/>
          <w:lang w:eastAsia="ru-RU"/>
        </w:rPr>
        <w:t>ии и ау</w:t>
      </w:r>
      <w:proofErr w:type="gramEnd"/>
      <w:r>
        <w:rPr>
          <w:rFonts w:ascii="Times New Roman" w:hAnsi="Times New Roman" w:cs="Times New Roman"/>
          <w:sz w:val="24"/>
          <w:szCs w:val="24"/>
          <w:lang w:eastAsia="ru-RU"/>
        </w:rPr>
        <w:t>тентификации.</w:t>
      </w:r>
    </w:p>
    <w:p w:rsidR="000F6426" w:rsidRDefault="000F6426" w:rsidP="000F6426">
      <w:pPr>
        <w:pStyle w:val="a6"/>
        <w:jc w:val="both"/>
        <w:rPr>
          <w:rFonts w:ascii="Times New Roman" w:hAnsi="Times New Roman" w:cs="Times New Roman"/>
          <w:sz w:val="24"/>
          <w:szCs w:val="24"/>
          <w:lang w:eastAsia="ru-RU"/>
        </w:rPr>
      </w:pPr>
      <w:bookmarkStart w:id="0" w:name="dst322"/>
      <w:bookmarkEnd w:id="0"/>
      <w:r>
        <w:rPr>
          <w:rFonts w:ascii="Times New Roman" w:hAnsi="Times New Roman" w:cs="Times New Roman"/>
          <w:sz w:val="24"/>
          <w:szCs w:val="24"/>
          <w:lang w:eastAsia="ru-RU"/>
        </w:rPr>
        <w:t>а). 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F6426" w:rsidRDefault="000F6426" w:rsidP="000F6426">
      <w:pPr>
        <w:pStyle w:val="a6"/>
        <w:jc w:val="both"/>
        <w:rPr>
          <w:rFonts w:ascii="Times New Roman" w:hAnsi="Times New Roman" w:cs="Times New Roman"/>
          <w:sz w:val="24"/>
          <w:szCs w:val="24"/>
          <w:lang w:eastAsia="ru-RU"/>
        </w:rPr>
      </w:pPr>
      <w:bookmarkStart w:id="1" w:name="dst399"/>
      <w:bookmarkStart w:id="2" w:name="dst323"/>
      <w:bookmarkEnd w:id="1"/>
      <w:bookmarkEnd w:id="2"/>
      <w:r>
        <w:rPr>
          <w:rFonts w:ascii="Times New Roman" w:hAnsi="Times New Roman" w:cs="Times New Roman"/>
          <w:sz w:val="24"/>
          <w:szCs w:val="24"/>
          <w:lang w:eastAsia="ru-RU"/>
        </w:rPr>
        <w:t xml:space="preserve">б).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Pr>
          <w:rFonts w:ascii="Times New Roman" w:hAnsi="Times New Roman" w:cs="Times New Roman"/>
          <w:sz w:val="24"/>
          <w:szCs w:val="24"/>
          <w:lang w:eastAsia="ru-RU"/>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F6426" w:rsidRDefault="000F6426" w:rsidP="000F6426">
      <w:pPr>
        <w:pStyle w:val="a6"/>
        <w:jc w:val="both"/>
        <w:rPr>
          <w:rFonts w:ascii="Times New Roman" w:hAnsi="Times New Roman" w:cs="Times New Roman"/>
          <w:sz w:val="24"/>
          <w:szCs w:val="24"/>
          <w:lang w:eastAsia="ru-RU"/>
        </w:rPr>
      </w:pPr>
      <w:bookmarkStart w:id="3" w:name="dst400"/>
      <w:bookmarkStart w:id="4" w:name="dst324"/>
      <w:bookmarkEnd w:id="3"/>
      <w:bookmarkEnd w:id="4"/>
      <w:r>
        <w:rPr>
          <w:rFonts w:ascii="Times New Roman" w:hAnsi="Times New Roman" w:cs="Times New Roman"/>
          <w:sz w:val="24"/>
          <w:szCs w:val="24"/>
          <w:lang w:eastAsia="ru-RU"/>
        </w:rPr>
        <w:t>в).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3" w:anchor="dst318" w:history="1">
        <w:r>
          <w:rPr>
            <w:rStyle w:val="a3"/>
            <w:rFonts w:ascii="Times New Roman" w:hAnsi="Times New Roman" w:cs="Times New Roman"/>
            <w:color w:val="666699"/>
            <w:sz w:val="24"/>
            <w:szCs w:val="24"/>
            <w:lang w:eastAsia="ru-RU"/>
          </w:rPr>
          <w:t>пункте 2 части 2</w:t>
        </w:r>
      </w:hyperlink>
      <w:r>
        <w:rPr>
          <w:rFonts w:ascii="Times New Roman" w:hAnsi="Times New Roman" w:cs="Times New Roman"/>
          <w:sz w:val="24"/>
          <w:szCs w:val="24"/>
          <w:lang w:eastAsia="ru-RU"/>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F6426" w:rsidRDefault="000F6426" w:rsidP="000F6426">
      <w:pPr>
        <w:pStyle w:val="a6"/>
        <w:jc w:val="both"/>
        <w:rPr>
          <w:rFonts w:ascii="Times New Roman" w:hAnsi="Times New Roman" w:cs="Times New Roman"/>
          <w:sz w:val="24"/>
          <w:szCs w:val="24"/>
          <w:lang w:eastAsia="ru-RU"/>
        </w:rPr>
      </w:pPr>
      <w:bookmarkStart w:id="5" w:name="dst325"/>
      <w:bookmarkEnd w:id="5"/>
      <w:r>
        <w:rPr>
          <w:rFonts w:ascii="Times New Roman" w:hAnsi="Times New Roman" w:cs="Times New Roman"/>
          <w:sz w:val="24"/>
          <w:szCs w:val="24"/>
          <w:lang w:eastAsia="ru-RU"/>
        </w:rPr>
        <w:t xml:space="preserve">г).  По решению руководителя, заместителя руководителя органа государственного контроля (надзора), органа муниципального контроля предварительная проверка, </w:t>
      </w:r>
      <w:r>
        <w:rPr>
          <w:rFonts w:ascii="Times New Roman" w:hAnsi="Times New Roman" w:cs="Times New Roman"/>
          <w:sz w:val="24"/>
          <w:szCs w:val="24"/>
          <w:lang w:eastAsia="ru-RU"/>
        </w:rPr>
        <w:lastRenderedPageBreak/>
        <w:t xml:space="preserve">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4"/>
          <w:szCs w:val="24"/>
          <w:lang w:eastAsia="ru-RU"/>
        </w:rPr>
        <w:t>явившихся</w:t>
      </w:r>
      <w:proofErr w:type="gramEnd"/>
      <w:r>
        <w:rPr>
          <w:rFonts w:ascii="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F6426" w:rsidRDefault="000F6426" w:rsidP="000F6426">
      <w:pPr>
        <w:pStyle w:val="a6"/>
        <w:jc w:val="both"/>
        <w:rPr>
          <w:rFonts w:ascii="Times New Roman" w:hAnsi="Times New Roman" w:cs="Times New Roman"/>
          <w:sz w:val="24"/>
          <w:szCs w:val="24"/>
          <w:lang w:eastAsia="ru-RU"/>
        </w:rPr>
      </w:pPr>
      <w:bookmarkStart w:id="6" w:name="dst326"/>
      <w:bookmarkEnd w:id="6"/>
      <w:r>
        <w:rPr>
          <w:rFonts w:ascii="Times New Roman" w:hAnsi="Times New Roman" w:cs="Times New Roman"/>
          <w:sz w:val="24"/>
          <w:szCs w:val="24"/>
          <w:lang w:eastAsia="ru-RU"/>
        </w:rPr>
        <w:t xml:space="preserve">д). </w:t>
      </w:r>
      <w:proofErr w:type="gramStart"/>
      <w:r>
        <w:rPr>
          <w:rFonts w:ascii="Times New Roman" w:hAnsi="Times New Roman" w:cs="Times New Roman"/>
          <w:sz w:val="24"/>
          <w:szCs w:val="24"/>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0F6426" w:rsidRDefault="000F6426" w:rsidP="000F6426">
      <w:pPr>
        <w:pStyle w:val="a6"/>
        <w:jc w:val="both"/>
        <w:rPr>
          <w:rFonts w:ascii="Times New Roman" w:hAnsi="Times New Roman" w:cs="Times New Roman"/>
          <w:b/>
          <w:bCs/>
          <w:sz w:val="24"/>
          <w:szCs w:val="24"/>
          <w:lang w:eastAsia="ru-RU"/>
        </w:rPr>
      </w:pPr>
    </w:p>
    <w:p w:rsidR="000F6426" w:rsidRDefault="000F6426" w:rsidP="000F6426">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ПОРЯДОК ПРОВЕДЕНИЯ ДОКУМЕНТАРНОЙ ПРОВЕРКИ В ОТНОШЕНИИ ЮРИДИЧЕСКИХ ЛИЦ, ИНДИВИДУАЛЬНЫХ ПРЕДПРИНИМАТЕЛЕЙ И ГРАЖДАН, ИСПОЛЬЗУЮЩИХ ЗЕМЕЛЬНЫЕ УЧАСТКИ, НАХОДЯЩИЕСЯ НА ТЕРРИТОРИИ МУНЦИПАЛЬНОГО ОБРАЗОВАНИЯ «УНЦУКУЛЬСКИЙ РАЙОН»</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w:t>
      </w:r>
      <w:proofErr w:type="gramStart"/>
      <w:r>
        <w:rPr>
          <w:rFonts w:ascii="Times New Roman" w:hAnsi="Times New Roman" w:cs="Times New Roman"/>
          <w:color w:val="000000"/>
          <w:sz w:val="24"/>
          <w:szCs w:val="24"/>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 Предметом документарной проверки в отношении граждан является проверка наличия правоустанавливающих и правоудостоверяющих документов на земельные участки, правообладателями которых они являются.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Документарная проверка (как плановая, так и внеплановая) осуществляется по месту нахождения органа муниципального контроля – администрации муниципального образования «Унцукульский район».</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proofErr w:type="gramStart"/>
      <w:r>
        <w:rPr>
          <w:rFonts w:ascii="Times New Roman" w:eastAsia="Times New Roman" w:hAnsi="Times New Roman" w:cs="Times New Roman"/>
          <w:color w:val="000000"/>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w:t>
      </w:r>
      <w:proofErr w:type="gramEnd"/>
      <w:r>
        <w:rPr>
          <w:rFonts w:ascii="Times New Roman" w:eastAsia="Times New Roman" w:hAnsi="Times New Roman" w:cs="Times New Roman"/>
          <w:color w:val="000000"/>
          <w:sz w:val="24"/>
          <w:szCs w:val="24"/>
          <w:lang w:eastAsia="ru-RU"/>
        </w:rPr>
        <w:t xml:space="preserve"> предпринимателя и гражданина муниципального земельного контроля.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proofErr w:type="gramStart"/>
      <w:r>
        <w:rPr>
          <w:rFonts w:ascii="Times New Roman" w:eastAsia="Times New Roman" w:hAnsi="Times New Roman" w:cs="Times New Roman"/>
          <w:color w:val="000000"/>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направляется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w:t>
      </w:r>
      <w:proofErr w:type="gramEnd"/>
      <w:r>
        <w:rPr>
          <w:rFonts w:ascii="Times New Roman" w:eastAsia="Times New Roman" w:hAnsi="Times New Roman" w:cs="Times New Roman"/>
          <w:color w:val="000000"/>
          <w:sz w:val="24"/>
          <w:szCs w:val="24"/>
          <w:lang w:eastAsia="ru-RU"/>
        </w:rPr>
        <w:t xml:space="preserve"> документы. К запросу прилагается заверенная печатью копия распоряжения администрации о проведении документарной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 В течение десяти рабочих дней со дня получения мотивированного запроса юридическое лицо, индивидуальный предприниматель, гражданин обязаны направить указанные в запросе документы.</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его уполномоченного представителя.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случае направления документов в электронном виде, они должны быть удостоверены усиленной квалифицированной электронной подписью.</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 Нотариальное удостоверение копий документов, представляемых в администрацию, не требуется.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4.9. </w:t>
      </w:r>
      <w:proofErr w:type="gramStart"/>
      <w:r>
        <w:rPr>
          <w:rFonts w:ascii="Times New Roman" w:eastAsia="Times New Roman" w:hAnsi="Times New Roman" w:cs="Times New Roman"/>
          <w:color w:val="000000"/>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w:t>
      </w:r>
      <w:proofErr w:type="gramEnd"/>
      <w:r>
        <w:rPr>
          <w:rFonts w:ascii="Times New Roman" w:eastAsia="Times New Roman" w:hAnsi="Times New Roman" w:cs="Times New Roman"/>
          <w:color w:val="000000"/>
          <w:sz w:val="24"/>
          <w:szCs w:val="24"/>
          <w:lang w:eastAsia="ru-RU"/>
        </w:rPr>
        <w:t xml:space="preserve"> пояснения в письменной форме.</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ими сведений, вправе представить дополнительно в администрацию документы, подтверждающие достоверность ранее представленных документов.</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4.11. </w:t>
      </w:r>
      <w:r>
        <w:rPr>
          <w:rFonts w:ascii="Times New Roman" w:hAnsi="Times New Roman" w:cs="Times New Roman"/>
          <w:color w:val="000000"/>
          <w:sz w:val="24"/>
          <w:szCs w:val="24"/>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4.12. </w:t>
      </w:r>
      <w:r>
        <w:rPr>
          <w:rFonts w:ascii="Times New Roman" w:hAnsi="Times New Roman" w:cs="Times New Roman"/>
          <w:color w:val="000000"/>
          <w:sz w:val="24"/>
          <w:szCs w:val="24"/>
          <w:shd w:val="clear" w:color="auto" w:fill="FFFFFF"/>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ПОРЯДОК ПРОВЕДЕНИЯ ВЫЕЗДНОЙ ПРОВЕРКИ В ОТНОШЕНИИ</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ЮРИДИЧЕСКИХ ЛИЦ, ИНДИВИДУАЛЬНЫХ ПРЕДПРИНИМАТЕЛЕЙ И ГРАЖДАН, ИСПОЛЬЗУЮЩИХ ЗЕМЕЛЬНЫЕ УЧАСТКИ, НАХОДЯЩИЕСЯ НА ТЕРРИТОРИИ МУНИЦИПАЛЬНОГО ОБРАЗОВАНИЯ «УНЦУКУЛЬСКИЙ РАЙОН»</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w:t>
      </w:r>
      <w:proofErr w:type="gramStart"/>
      <w:r>
        <w:rPr>
          <w:rFonts w:ascii="Times New Roman" w:eastAsia="Times New Roman" w:hAnsi="Times New Roman" w:cs="Times New Roman"/>
          <w:color w:val="000000"/>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о земельных участках,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roofErr w:type="gramEnd"/>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Предметом выездной проверки в отношении гражданина являются содержащиеся в документах сведения о земельном участке и принимаемые им меры по исполнению обязательных требований и требований, установленных муниципальными правовыми актами.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отношении граждан - по месту нахождения объекта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5.4. Выездная проверка проводится в случае, если при документарной проверке не представляется возможным:</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roofErr w:type="gramEnd"/>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оценить соответствие деятельности юридического лица, индивидуального предпринимателя и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5.5. </w:t>
      </w:r>
      <w:proofErr w:type="gramStart"/>
      <w:r>
        <w:rPr>
          <w:rFonts w:ascii="Times New Roman" w:eastAsia="Times New Roman" w:hAnsi="Times New Roman" w:cs="Times New Roman"/>
          <w:color w:val="000000"/>
          <w:sz w:val="24"/>
          <w:szCs w:val="24"/>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Pr>
          <w:rFonts w:ascii="Times New Roman" w:eastAsia="Times New Roman" w:hAnsi="Times New Roman" w:cs="Times New Roman"/>
          <w:color w:val="000000"/>
          <w:sz w:val="24"/>
          <w:szCs w:val="24"/>
          <w:lang w:eastAsia="ru-RU"/>
        </w:rPr>
        <w:t xml:space="preserve"> к выездной проверке, со сроками и с условиями ее проведения.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w:t>
      </w:r>
      <w:proofErr w:type="gramStart"/>
      <w:r>
        <w:rPr>
          <w:rFonts w:ascii="Times New Roman" w:eastAsia="Times New Roman" w:hAnsi="Times New Roman" w:cs="Times New Roman"/>
          <w:color w:val="000000"/>
          <w:sz w:val="24"/>
          <w:szCs w:val="24"/>
          <w:lang w:eastAsia="ru-RU"/>
        </w:rPr>
        <w:t>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Pr>
          <w:rFonts w:ascii="Times New Roman" w:eastAsia="Times New Roman" w:hAnsi="Times New Roman" w:cs="Times New Roman"/>
          <w:color w:val="000000"/>
          <w:sz w:val="24"/>
          <w:szCs w:val="24"/>
          <w:lang w:eastAsia="ru-RU"/>
        </w:rPr>
        <w:t>, представителей экспертных организаций на территорию, используемую юридическим лицом, индивидуальным предпринимателем, гражданином при осуществлении своей деятельности.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 Проверяемое юридическое лицо или индивидуальный предприниматель вправе обратиться с письменной жалобой к Уполномоченному по защите прав предпринимателей по Нижегородской области (далее - Уполномоченный) на действия контролирующих органов. Кроме того, Уполномоченный вправе с письменного согласия, обратившегося к нему юридического лица или индивидуального предпринимателя принимать участие в выездной проверке, проводимой в отношении обратившегося юридического лица или индивидуального предпринимателя в рамках муниципального земельного контроля.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r>
        <w:rPr>
          <w:rFonts w:ascii="Times New Roman" w:hAnsi="Times New Roman" w:cs="Times New Roman"/>
          <w:color w:val="000000"/>
          <w:sz w:val="24"/>
          <w:szCs w:val="24"/>
          <w:shd w:val="clear" w:color="auto" w:fill="FFFFFF"/>
        </w:rPr>
        <w:t xml:space="preserve"> В случае</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color w:val="000000"/>
          <w:sz w:val="24"/>
          <w:szCs w:val="24"/>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6. СРОК ПРОВЕДЕНИЯ ПРОВЕРКИ В ОТНОШЕНИИ ЗЕМЕЛЬНЫХ УЧАСТКОВ, НАХОДЯЩИХСЯ НА ТЕРРИТОРИИ МУНИЦИПАЛЬНОГО ОБРАЗОВАНИЯ «УНЦУКУЛЬСКИЙ РАЙОН»</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 Срок проведения каждой из проверок не может превышать двадцать рабочих дней.</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 В отношении одного субъекта </w:t>
      </w:r>
      <w:hyperlink r:id="rId14" w:history="1">
        <w:r>
          <w:rPr>
            <w:rStyle w:val="a3"/>
            <w:rFonts w:ascii="Times New Roman" w:eastAsia="Times New Roman" w:hAnsi="Times New Roman" w:cs="Times New Roman"/>
            <w:color w:val="790127"/>
            <w:sz w:val="24"/>
            <w:szCs w:val="24"/>
            <w:lang w:eastAsia="ru-RU"/>
          </w:rPr>
          <w:t>малого предпринимательства</w:t>
        </w:r>
      </w:hyperlink>
      <w:r>
        <w:rPr>
          <w:rFonts w:ascii="Times New Roman" w:eastAsia="Times New Roman" w:hAnsi="Times New Roman" w:cs="Times New Roman"/>
          <w:color w:val="000000"/>
          <w:sz w:val="24"/>
          <w:szCs w:val="24"/>
          <w:lang w:eastAsia="ru-RU"/>
        </w:rPr>
        <w:t> общий срок проведения плановых выездных проверок не может превышать пятьдесят часов для малого предприятия и пятнадцать часов для </w:t>
      </w:r>
      <w:hyperlink r:id="rId15" w:history="1">
        <w:r>
          <w:rPr>
            <w:rStyle w:val="a3"/>
            <w:rFonts w:ascii="Times New Roman" w:eastAsia="Times New Roman" w:hAnsi="Times New Roman" w:cs="Times New Roman"/>
            <w:color w:val="790127"/>
            <w:sz w:val="24"/>
            <w:szCs w:val="24"/>
            <w:lang w:eastAsia="ru-RU"/>
          </w:rPr>
          <w:t>микропредприятия</w:t>
        </w:r>
      </w:hyperlink>
      <w:r>
        <w:rPr>
          <w:rFonts w:ascii="Times New Roman" w:eastAsia="Times New Roman" w:hAnsi="Times New Roman" w:cs="Times New Roman"/>
          <w:color w:val="000000"/>
          <w:sz w:val="24"/>
          <w:szCs w:val="24"/>
          <w:lang w:eastAsia="ru-RU"/>
        </w:rPr>
        <w:t> в год.</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период </w:t>
      </w:r>
      <w:proofErr w:type="gramStart"/>
      <w:r>
        <w:rPr>
          <w:rFonts w:ascii="Times New Roman" w:eastAsia="Times New Roman" w:hAnsi="Times New Roman" w:cs="Times New Roman"/>
          <w:color w:val="000000"/>
          <w:sz w:val="24"/>
          <w:szCs w:val="24"/>
          <w:lang w:eastAsia="ru-RU"/>
        </w:rPr>
        <w:t>действия срока приостановления проведения проверки</w:t>
      </w:r>
      <w:proofErr w:type="gramEnd"/>
      <w:r>
        <w:rPr>
          <w:rFonts w:ascii="Times New Roman" w:eastAsia="Times New Roman" w:hAnsi="Times New Roman" w:cs="Times New Roman"/>
          <w:color w:val="000000"/>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 </w:t>
      </w:r>
      <w:proofErr w:type="gramStart"/>
      <w:r>
        <w:rPr>
          <w:rFonts w:ascii="Times New Roman" w:eastAsia="Times New Roman" w:hAnsi="Times New Roman" w:cs="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Pr>
          <w:rFonts w:ascii="Times New Roman" w:eastAsia="Times New Roman" w:hAnsi="Times New Roman" w:cs="Times New Roman"/>
          <w:color w:val="000000"/>
          <w:sz w:val="24"/>
          <w:szCs w:val="24"/>
          <w:lang w:eastAsia="ru-RU"/>
        </w:rPr>
        <w:t xml:space="preserve"> не более чем на пятнадцать часов.</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МЕРЫ, ПРИНИМАЕМЫЕ ДОЛЖНОСТНЫМИ ЛИЦАМИ АДМИНИСТРАЦИИ В ОТНОШЕНИИ ФАКТОВ НАРУШЕНИЙ, ВЫЯВЛЕННЫХ ПРИ ПРОВЕДЕНИИ ПРОВЕРКИ ЗЕМЕЛЬНЫХ УЧАСТКОВ, НАХОДЯЩИХСЯ НА ТЕРРИТОРИИ МУНИЦИПАЛЬНОГО ОБРАЗОВАНИЯ «УНЦУКУЛЬСКИЙ РАЙОН»</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bookmarkStart w:id="7" w:name="dst260"/>
      <w:bookmarkStart w:id="8" w:name="dst120"/>
      <w:bookmarkStart w:id="9" w:name="dst100229"/>
      <w:bookmarkStart w:id="10" w:name="dst100357"/>
      <w:bookmarkEnd w:id="7"/>
      <w:bookmarkEnd w:id="8"/>
      <w:bookmarkEnd w:id="9"/>
      <w:bookmarkEnd w:id="10"/>
    </w:p>
    <w:p w:rsidR="000F6426" w:rsidRDefault="000F6426" w:rsidP="000F6426">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eastAsia="Times New Roman" w:hAnsi="Times New Roman" w:cs="Times New Roman"/>
          <w:color w:val="000000"/>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Pr>
          <w:rFonts w:ascii="Times New Roman" w:eastAsia="Times New Roman" w:hAnsi="Times New Roman" w:cs="Times New Roman"/>
          <w:color w:val="000000"/>
          <w:sz w:val="24"/>
          <w:szCs w:val="24"/>
          <w:lang w:eastAsia="ru-RU"/>
        </w:rPr>
        <w:lastRenderedPageBreak/>
        <w:t>техногенного характера, а также других мероприятий, предусмотренных федеральными законами;</w:t>
      </w:r>
    </w:p>
    <w:p w:rsidR="000F6426" w:rsidRDefault="000F6426" w:rsidP="000F6426">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1" w:name="dst261"/>
      <w:bookmarkStart w:id="12" w:name="dst100230"/>
      <w:bookmarkStart w:id="13" w:name="dst100358"/>
      <w:bookmarkEnd w:id="11"/>
      <w:bookmarkEnd w:id="12"/>
      <w:bookmarkEnd w:id="13"/>
      <w:proofErr w:type="gramStart"/>
      <w:r>
        <w:rPr>
          <w:rFonts w:ascii="Times New Roman" w:eastAsia="Times New Roman" w:hAnsi="Times New Roman" w:cs="Times New Roman"/>
          <w:color w:val="000000"/>
          <w:sz w:val="24"/>
          <w:szCs w:val="24"/>
          <w:lang w:eastAsia="ru-RU"/>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eastAsia="Times New Roman" w:hAnsi="Times New Roman" w:cs="Times New Roman"/>
          <w:color w:val="000000"/>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6426" w:rsidRDefault="000F6426" w:rsidP="000F6426">
      <w:pPr>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 xml:space="preserve">   7.2. </w:t>
      </w:r>
      <w:r>
        <w:rPr>
          <w:rFonts w:ascii="Times New Roman" w:hAnsi="Times New Roman" w:cs="Times New Roman"/>
          <w:color w:val="000000"/>
          <w:sz w:val="24"/>
          <w:szCs w:val="24"/>
          <w:shd w:val="clear" w:color="auto" w:fill="FFFFFF"/>
        </w:rPr>
        <w:t>В случае</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cs="Times New Roman"/>
          <w:color w:val="000000"/>
          <w:sz w:val="24"/>
          <w:szCs w:val="24"/>
          <w:shd w:val="clear" w:color="auto" w:fill="FFFFFF"/>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anchor="dst563" w:history="1">
        <w:r>
          <w:rPr>
            <w:rStyle w:val="a3"/>
            <w:rFonts w:ascii="Times New Roman" w:hAnsi="Times New Roman" w:cs="Times New Roman"/>
            <w:color w:val="666699"/>
            <w:sz w:val="24"/>
            <w:szCs w:val="24"/>
            <w:shd w:val="clear" w:color="auto" w:fill="FFFFFF"/>
          </w:rPr>
          <w:t>Кодексом</w:t>
        </w:r>
      </w:hyperlink>
      <w:r>
        <w:rPr>
          <w:rFonts w:ascii="Times New Roman" w:hAnsi="Times New Roman" w:cs="Times New Roman"/>
          <w:color w:val="000000"/>
          <w:sz w:val="24"/>
          <w:szCs w:val="24"/>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Pr>
          <w:rFonts w:ascii="Times New Roman" w:hAnsi="Times New Roman" w:cs="Times New Roman"/>
          <w:color w:val="000000"/>
          <w:sz w:val="24"/>
          <w:szCs w:val="24"/>
          <w:shd w:val="clear" w:color="auto" w:fill="FFFFFF"/>
        </w:rPr>
        <w:t xml:space="preserve"> способом информацию о наличии угрозы причинения вреда и способах его предотвращения.</w:t>
      </w:r>
    </w:p>
    <w:p w:rsidR="000F6426" w:rsidRDefault="000F6426" w:rsidP="000F642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7.3. В случае</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8. ПРОВЕДЕНИЕ ПРОВЕРОК УСТРАНЕНИЯ НАРУШЕНИЯ ЗЕМЕЛЬНОГО ЗАКОНОДАТЕЛЬСТВА В ОТНОШЕНИИ ЗЕМЕЛЬНЫХ УЧАСТКОВ, НАХОДЯЩИХСЯ НА ТЕРРИТОРИИ МУНИЦИПАЛЬНОГО ОБРАЗОВАНИЯ «УНЦУКУЛЬСКИЙ РАЙОН»</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Должностное лицо осуществляет проверки исполнения предписаний, вынесенных на основании материалов проверок, проведенных муниципальными контролерами.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В течение 15 дней с момента истечения срока устранения нарушения земельного законодательства, установленного предписанием, администрацией проводится повторная (внеплановая) проверка устранения нарушения земельного законодательства.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 По результатам проведенной проверки муниципальным инспектором составляется акт. Бланки актов такие же как, и при первичной плановой проверке юридических лиц, индивидуальных предпринимателей и граждан.</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 В случае не устранения нарушения земельного законодательства вместе с Актом составляется </w:t>
      </w:r>
      <w:hyperlink r:id="rId17" w:history="1">
        <w:r>
          <w:rPr>
            <w:rStyle w:val="a3"/>
            <w:rFonts w:ascii="Times New Roman" w:eastAsia="Times New Roman" w:hAnsi="Times New Roman" w:cs="Times New Roman"/>
            <w:color w:val="790127"/>
            <w:sz w:val="24"/>
            <w:szCs w:val="24"/>
            <w:lang w:eastAsia="ru-RU"/>
          </w:rPr>
          <w:t>Уведомление</w:t>
        </w:r>
      </w:hyperlink>
      <w:r>
        <w:rPr>
          <w:rFonts w:ascii="Times New Roman" w:eastAsia="Times New Roman" w:hAnsi="Times New Roman" w:cs="Times New Roman"/>
          <w:color w:val="000000"/>
          <w:sz w:val="24"/>
          <w:szCs w:val="24"/>
          <w:lang w:eastAsia="ru-RU"/>
        </w:rPr>
        <w:t> (Приложение 6) о необходимости прибыть в  территориальный орган государственного земельного надзора (Росреестр) для составления протокола об административном правонарушении. Уведомление вручается под роспись землепользователю или его законному представителю либо направляется заказным почтовым отправлением с уведомлением о вручении.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  Полученные в ходе проверки исполнения Предписания Акт и материалы проверки с сопроводительной запиской в 2-дневный срок направляются в территориальный орган государственного земельного надзора (Росреестр) для рассмотрения и принятия решения.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ПРАВА ПРАВООБЛАДАТЕЛЕЙ (ПОЛЬЗОВАТЕЛЕЙ) ЗЕМЕЛЬНЫХ УЧАСТКОВ ПРИ ПРОВЕДЕНИИ МЕРОПРИЯТИЙ ПО МУНИЦИПАЛЬНОМУ ЗЕМЕЛЬНОМУ КОНТРОЛЮ, ОТВЕТСТВЕННОСТЬ ДОЛЖНОСТНЫХ ЛИЦ ПРИ ПРОВЕДЕНИИ</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МУНИЦИПАЛЬНОГО ЗЕМЕЛЬНОГО КОНТРОЛЯ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Правообладатели (пользователи) земельных участков, их представители при проведении мероприятий по муниципальному земельному контролю имею право:</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непосредственно присутствовать при проведении проверки, давать объяснения по вопросам, относящимся к предмету проверки;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законом;</w:t>
      </w:r>
      <w:proofErr w:type="gramEnd"/>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6426" w:rsidRDefault="000F6426" w:rsidP="000F6426">
      <w:pPr>
        <w:shd w:val="clear" w:color="auto" w:fill="FFFFFF"/>
        <w:spacing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Орган государственного контроля (надзора), орган муниципального контроля, их должностные лица в случае ненадлежащего исполнения соответственно функций, </w:t>
      </w:r>
      <w:r>
        <w:rPr>
          <w:rFonts w:ascii="Times New Roman" w:eastAsia="Times New Roman" w:hAnsi="Times New Roman" w:cs="Times New Roman"/>
          <w:color w:val="000000"/>
          <w:sz w:val="24"/>
          <w:szCs w:val="24"/>
          <w:lang w:eastAsia="ru-RU"/>
        </w:rPr>
        <w:lastRenderedPageBreak/>
        <w:t>служебных обязанностей, совершения противоправных действий (бездействия) при проведении проверки несут ответственность в соответствии с </w:t>
      </w:r>
      <w:hyperlink r:id="rId18" w:anchor="dst2217" w:history="1">
        <w:r>
          <w:rPr>
            <w:rStyle w:val="a3"/>
            <w:rFonts w:ascii="Times New Roman" w:eastAsia="Times New Roman" w:hAnsi="Times New Roman" w:cs="Times New Roman"/>
            <w:color w:val="666699"/>
            <w:sz w:val="24"/>
            <w:szCs w:val="24"/>
            <w:lang w:eastAsia="ru-RU"/>
          </w:rPr>
          <w:t>законодательством</w:t>
        </w:r>
      </w:hyperlink>
      <w:r>
        <w:rPr>
          <w:rFonts w:ascii="Times New Roman" w:eastAsia="Times New Roman" w:hAnsi="Times New Roman" w:cs="Times New Roman"/>
          <w:color w:val="000000"/>
          <w:sz w:val="24"/>
          <w:szCs w:val="24"/>
          <w:lang w:eastAsia="ru-RU"/>
        </w:rPr>
        <w:t> Российской Федерации.</w:t>
      </w:r>
    </w:p>
    <w:p w:rsidR="000F6426" w:rsidRDefault="000F6426" w:rsidP="000F6426">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4" w:name="dst100249"/>
      <w:bookmarkEnd w:id="14"/>
      <w:r>
        <w:rPr>
          <w:rFonts w:ascii="Times New Roman" w:eastAsia="Times New Roman" w:hAnsi="Times New Roman" w:cs="Times New Roman"/>
          <w:color w:val="000000"/>
          <w:sz w:val="24"/>
          <w:szCs w:val="24"/>
          <w:lang w:eastAsia="ru-RU"/>
        </w:rPr>
        <w:t xml:space="preserve">9.2.1. Органы государственного контроля (надзора), органы муниципального контроля осуществляют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F6426" w:rsidRDefault="000F6426" w:rsidP="000F6426">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5" w:name="dst100250"/>
      <w:bookmarkEnd w:id="15"/>
      <w:r>
        <w:rPr>
          <w:rFonts w:ascii="Times New Roman" w:eastAsia="Times New Roman" w:hAnsi="Times New Roman" w:cs="Times New Roman"/>
          <w:color w:val="000000"/>
          <w:sz w:val="24"/>
          <w:szCs w:val="24"/>
          <w:lang w:eastAsia="ru-RU"/>
        </w:rPr>
        <w:t>9.2.2.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 ВЕДЕНИЕ УЧЕТА ПРОВЕРОК СОБЛЮДЕНИЯ ЗЕМЕЛЬНОГО ЗАКОНОДАТЕЛЬСТВА В ОТНОШЕНИИ ЗЕМЕЛЬНЫХ УЧАСТКОВ,</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НАХОДЯЩИХСЯ</w:t>
      </w:r>
      <w:proofErr w:type="gramEnd"/>
      <w:r>
        <w:rPr>
          <w:rFonts w:ascii="Times New Roman" w:eastAsia="Times New Roman" w:hAnsi="Times New Roman" w:cs="Times New Roman"/>
          <w:b/>
          <w:bCs/>
          <w:color w:val="000000"/>
          <w:sz w:val="24"/>
          <w:szCs w:val="24"/>
          <w:lang w:eastAsia="ru-RU"/>
        </w:rPr>
        <w:t xml:space="preserve"> НА ТЕРРИТОРИИ МУНИЦИПАЛЬНОГО ОБРАЗОВАНИЯ «УНЦУКУЛЬСКИЙ РАЙОН»</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 Администрация ведет учет проверок соблюдения земельного законодательства в отношении граждан.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 (Приложение 7).</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 Внесение изменений в ежегодный план осуществляется решением органа государственного контроля (надзора) или органа муниципального контроля.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w:t>
      </w:r>
      <w:proofErr w:type="gramEnd"/>
      <w:r>
        <w:rPr>
          <w:rFonts w:ascii="Times New Roman" w:eastAsia="Times New Roman" w:hAnsi="Times New Roman" w:cs="Times New Roman"/>
          <w:color w:val="000000"/>
          <w:sz w:val="24"/>
          <w:szCs w:val="24"/>
          <w:lang w:eastAsia="ru-RU"/>
        </w:rPr>
        <w:t xml:space="preserve"> настоящих Правил, в течение 5 рабочих дней со дня внесения изменений.</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 Внесение изменений в ежегодный план допускается в следующих случаях:</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16" w:name="dst100037"/>
      <w:bookmarkEnd w:id="16"/>
      <w:r>
        <w:rPr>
          <w:rFonts w:ascii="Times New Roman" w:eastAsia="Times New Roman" w:hAnsi="Times New Roman" w:cs="Times New Roman"/>
          <w:color w:val="000000"/>
          <w:sz w:val="24"/>
          <w:szCs w:val="24"/>
          <w:lang w:eastAsia="ru-RU"/>
        </w:rPr>
        <w:t>а) исключение проверки из ежегодного плана: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17" w:name="dst100038"/>
      <w:bookmarkEnd w:id="17"/>
      <w:r>
        <w:rPr>
          <w:rFonts w:ascii="Times New Roman" w:eastAsia="Times New Roman" w:hAnsi="Times New Roman" w:cs="Times New Roman"/>
          <w:color w:val="000000"/>
          <w:sz w:val="24"/>
          <w:szCs w:val="24"/>
          <w:lang w:eastAsia="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18" w:name="dst100039"/>
      <w:bookmarkEnd w:id="18"/>
      <w:r>
        <w:rPr>
          <w:rFonts w:ascii="Times New Roman" w:eastAsia="Times New Roman" w:hAnsi="Times New Roman" w:cs="Times New Roman"/>
          <w:color w:val="000000"/>
          <w:sz w:val="24"/>
          <w:szCs w:val="24"/>
          <w:lang w:eastAsia="ru-RU"/>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19" w:name="dst100040"/>
      <w:bookmarkEnd w:id="19"/>
      <w:r>
        <w:rPr>
          <w:rFonts w:ascii="Times New Roman" w:eastAsia="Times New Roman" w:hAnsi="Times New Roman" w:cs="Times New Roman"/>
          <w:color w:val="000000"/>
          <w:sz w:val="24"/>
          <w:szCs w:val="24"/>
          <w:lang w:eastAsia="ru-RU"/>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20" w:name="dst100041"/>
      <w:bookmarkEnd w:id="20"/>
      <w:r>
        <w:rPr>
          <w:rFonts w:ascii="Times New Roman" w:eastAsia="Times New Roman" w:hAnsi="Times New Roman" w:cs="Times New Roman"/>
          <w:color w:val="000000"/>
          <w:sz w:val="24"/>
          <w:szCs w:val="24"/>
          <w:lang w:eastAsia="ru-RU"/>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21" w:name="dst100042"/>
      <w:bookmarkEnd w:id="21"/>
      <w:proofErr w:type="gramStart"/>
      <w:r>
        <w:rPr>
          <w:rFonts w:ascii="Times New Roman" w:eastAsia="Times New Roman" w:hAnsi="Times New Roman" w:cs="Times New Roman"/>
          <w:color w:val="000000"/>
          <w:sz w:val="24"/>
          <w:szCs w:val="24"/>
          <w:lang w:eastAsia="ru-RU"/>
        </w:rPr>
        <w:t>-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22" w:name="dst100043"/>
      <w:bookmarkEnd w:id="22"/>
      <w:r>
        <w:rPr>
          <w:rFonts w:ascii="Times New Roman" w:eastAsia="Times New Roman" w:hAnsi="Times New Roman" w:cs="Times New Roman"/>
          <w:color w:val="000000"/>
          <w:sz w:val="24"/>
          <w:szCs w:val="24"/>
          <w:lang w:eastAsia="ru-RU"/>
        </w:rPr>
        <w:lastRenderedPageBreak/>
        <w:t>-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19" w:anchor="dst221" w:history="1">
        <w:r>
          <w:rPr>
            <w:rStyle w:val="a3"/>
            <w:rFonts w:ascii="Times New Roman" w:eastAsia="Times New Roman" w:hAnsi="Times New Roman" w:cs="Times New Roman"/>
            <w:sz w:val="24"/>
            <w:szCs w:val="24"/>
            <w:lang w:eastAsia="ru-RU"/>
          </w:rPr>
          <w:t>статьей 26.1</w:t>
        </w:r>
      </w:hyperlink>
      <w:r>
        <w:rPr>
          <w:rFonts w:ascii="Times New Roman" w:eastAsia="Times New Roman" w:hAnsi="Times New Roman" w:cs="Times New Roman"/>
          <w:color w:val="000000"/>
          <w:sz w:val="24"/>
          <w:szCs w:val="24"/>
          <w:lang w:eastAsia="ru-RU"/>
        </w:rPr>
        <w:t> Федерального закона;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23" w:name="dst100044"/>
      <w:bookmarkEnd w:id="23"/>
      <w:r>
        <w:rPr>
          <w:rFonts w:ascii="Times New Roman" w:eastAsia="Times New Roman" w:hAnsi="Times New Roman" w:cs="Times New Roman"/>
          <w:color w:val="000000"/>
          <w:sz w:val="24"/>
          <w:szCs w:val="24"/>
          <w:lang w:eastAsia="ru-RU"/>
        </w:rPr>
        <w:t>- в связи с прекращением или аннулированием действия лицензии - для проверок, запланированных в отношении лицензиатов;</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24" w:name="dst100045"/>
      <w:bookmarkEnd w:id="24"/>
      <w:r>
        <w:rPr>
          <w:rFonts w:ascii="Times New Roman" w:eastAsia="Times New Roman" w:hAnsi="Times New Roman" w:cs="Times New Roman"/>
          <w:color w:val="000000"/>
          <w:sz w:val="24"/>
          <w:szCs w:val="24"/>
          <w:lang w:eastAsia="ru-RU"/>
        </w:rPr>
        <w:t>- в связи с наступлением обстоятельств непреодолимой силы;</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25" w:name="dst111"/>
      <w:bookmarkEnd w:id="25"/>
      <w:r>
        <w:rPr>
          <w:rFonts w:ascii="Times New Roman" w:eastAsia="Times New Roman" w:hAnsi="Times New Roman" w:cs="Times New Roman"/>
          <w:color w:val="000000"/>
          <w:sz w:val="24"/>
          <w:szCs w:val="24"/>
          <w:lang w:eastAsia="ru-RU"/>
        </w:rPr>
        <w:t>- в связи с запретом на проведение плановых проверок, предусмотренным </w:t>
      </w:r>
      <w:hyperlink r:id="rId20" w:anchor="dst411" w:history="1">
        <w:r>
          <w:rPr>
            <w:rStyle w:val="a3"/>
            <w:rFonts w:ascii="Times New Roman" w:eastAsia="Times New Roman" w:hAnsi="Times New Roman" w:cs="Times New Roman"/>
            <w:sz w:val="24"/>
            <w:szCs w:val="24"/>
            <w:lang w:eastAsia="ru-RU"/>
          </w:rPr>
          <w:t>частью 1 статьи 26.2</w:t>
        </w:r>
      </w:hyperlink>
      <w:r>
        <w:rPr>
          <w:rFonts w:ascii="Times New Roman" w:eastAsia="Times New Roman" w:hAnsi="Times New Roman" w:cs="Times New Roman"/>
          <w:color w:val="000000"/>
          <w:sz w:val="24"/>
          <w:szCs w:val="24"/>
          <w:lang w:eastAsia="ru-RU"/>
        </w:rPr>
        <w:t> Федерального закона;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26" w:name="dst114"/>
      <w:bookmarkEnd w:id="26"/>
      <w:r>
        <w:rPr>
          <w:rFonts w:ascii="Times New Roman" w:eastAsia="Times New Roman" w:hAnsi="Times New Roman" w:cs="Times New Roman"/>
          <w:color w:val="000000"/>
          <w:sz w:val="24"/>
          <w:szCs w:val="24"/>
          <w:lang w:eastAsia="ru-RU"/>
        </w:rPr>
        <w:t>- в связи с запретом на проведение плановых проверок, предусмотренным </w:t>
      </w:r>
      <w:hyperlink r:id="rId21" w:anchor="dst433" w:history="1">
        <w:r>
          <w:rPr>
            <w:rStyle w:val="a3"/>
            <w:rFonts w:ascii="Times New Roman" w:eastAsia="Times New Roman" w:hAnsi="Times New Roman" w:cs="Times New Roman"/>
            <w:sz w:val="24"/>
            <w:szCs w:val="24"/>
            <w:lang w:eastAsia="ru-RU"/>
          </w:rPr>
          <w:t>частью 1.1 статьи 26.2</w:t>
        </w:r>
      </w:hyperlink>
      <w:r>
        <w:rPr>
          <w:rFonts w:ascii="Times New Roman" w:eastAsia="Times New Roman" w:hAnsi="Times New Roman" w:cs="Times New Roman"/>
          <w:color w:val="000000"/>
          <w:sz w:val="24"/>
          <w:szCs w:val="24"/>
          <w:lang w:eastAsia="ru-RU"/>
        </w:rPr>
        <w:t> Федерального закона;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27" w:name="dst115"/>
      <w:bookmarkEnd w:id="27"/>
      <w:proofErr w:type="gramStart"/>
      <w:r>
        <w:rPr>
          <w:rFonts w:ascii="Times New Roman" w:eastAsia="Times New Roman" w:hAnsi="Times New Roman" w:cs="Times New Roman"/>
          <w:color w:val="000000"/>
          <w:sz w:val="24"/>
          <w:szCs w:val="24"/>
          <w:lang w:eastAsia="ru-RU"/>
        </w:rPr>
        <w:t>- 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28" w:name="dst100052"/>
      <w:bookmarkStart w:id="29" w:name="dst116"/>
      <w:bookmarkStart w:id="30" w:name="dst100054"/>
      <w:bookmarkStart w:id="31" w:name="dst100053"/>
      <w:bookmarkStart w:id="32" w:name="dst100055"/>
      <w:bookmarkEnd w:id="28"/>
      <w:bookmarkEnd w:id="29"/>
      <w:bookmarkEnd w:id="30"/>
      <w:bookmarkEnd w:id="31"/>
      <w:bookmarkEnd w:id="32"/>
      <w:r>
        <w:rPr>
          <w:rFonts w:ascii="Times New Roman" w:eastAsia="Times New Roman" w:hAnsi="Times New Roman" w:cs="Times New Roman"/>
          <w:color w:val="000000"/>
          <w:sz w:val="24"/>
          <w:szCs w:val="24"/>
          <w:lang w:eastAsia="ru-RU"/>
        </w:rPr>
        <w:t xml:space="preserve">- в связи с признанием </w:t>
      </w:r>
      <w:proofErr w:type="gramStart"/>
      <w:r>
        <w:rPr>
          <w:rFonts w:ascii="Times New Roman" w:eastAsia="Times New Roman" w:hAnsi="Times New Roman" w:cs="Times New Roman"/>
          <w:color w:val="000000"/>
          <w:sz w:val="24"/>
          <w:szCs w:val="24"/>
          <w:lang w:eastAsia="ru-RU"/>
        </w:rPr>
        <w:t>утратившими</w:t>
      </w:r>
      <w:proofErr w:type="gramEnd"/>
      <w:r>
        <w:rPr>
          <w:rFonts w:ascii="Times New Roman" w:eastAsia="Times New Roman" w:hAnsi="Times New Roman" w:cs="Times New Roman"/>
          <w:color w:val="000000"/>
          <w:sz w:val="24"/>
          <w:szCs w:val="24"/>
          <w:lang w:eastAsia="ru-RU"/>
        </w:rP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33" w:name="dst100046"/>
      <w:bookmarkEnd w:id="33"/>
      <w:r>
        <w:rPr>
          <w:rFonts w:ascii="Times New Roman" w:eastAsia="Times New Roman" w:hAnsi="Times New Roman" w:cs="Times New Roman"/>
          <w:color w:val="000000"/>
          <w:sz w:val="24"/>
          <w:szCs w:val="24"/>
          <w:lang w:eastAsia="ru-RU"/>
        </w:rPr>
        <w:t>б) изменение указанных в ежегодном плане сведений о юридическом лице или индивидуальном предпринимателе:</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34" w:name="dst100047"/>
      <w:bookmarkEnd w:id="34"/>
      <w:r>
        <w:rPr>
          <w:rFonts w:ascii="Times New Roman" w:eastAsia="Times New Roman" w:hAnsi="Times New Roman" w:cs="Times New Roman"/>
          <w:color w:val="000000"/>
          <w:sz w:val="24"/>
          <w:szCs w:val="24"/>
          <w:lang w:eastAsia="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35" w:name="dst100048"/>
      <w:bookmarkEnd w:id="35"/>
      <w:r>
        <w:rPr>
          <w:rFonts w:ascii="Times New Roman" w:eastAsia="Times New Roman" w:hAnsi="Times New Roman" w:cs="Times New Roman"/>
          <w:color w:val="000000"/>
          <w:sz w:val="24"/>
          <w:szCs w:val="24"/>
          <w:lang w:eastAsia="ru-RU"/>
        </w:rPr>
        <w:t>-  в связи с реорганизацией юридического лица;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36" w:name="dst100049"/>
      <w:bookmarkEnd w:id="36"/>
      <w:r>
        <w:rPr>
          <w:rFonts w:ascii="Times New Roman" w:eastAsia="Times New Roman" w:hAnsi="Times New Roman" w:cs="Times New Roman"/>
          <w:color w:val="000000"/>
          <w:sz w:val="24"/>
          <w:szCs w:val="24"/>
          <w:lang w:eastAsia="ru-RU"/>
        </w:rPr>
        <w:t>- в связи с изменением наименования юридического лица, а также изменением фамилии, имени и отчества индивидуального предпринимателя;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37" w:name="dst112"/>
      <w:bookmarkEnd w:id="37"/>
      <w:r>
        <w:rPr>
          <w:rFonts w:ascii="Times New Roman" w:eastAsia="Times New Roman" w:hAnsi="Times New Roman" w:cs="Times New Roman"/>
          <w:color w:val="000000"/>
          <w:sz w:val="24"/>
          <w:szCs w:val="24"/>
          <w:lang w:eastAsia="ru-RU"/>
        </w:rPr>
        <w:t>в) в связи с необходимостью указания в ежегодном плане информации, предусмотренной </w:t>
      </w:r>
      <w:hyperlink r:id="rId22" w:anchor="dst414" w:history="1">
        <w:r>
          <w:rPr>
            <w:rStyle w:val="a3"/>
            <w:rFonts w:ascii="Times New Roman" w:eastAsia="Times New Roman" w:hAnsi="Times New Roman" w:cs="Times New Roman"/>
            <w:sz w:val="24"/>
            <w:szCs w:val="24"/>
            <w:lang w:eastAsia="ru-RU"/>
          </w:rPr>
          <w:t>пунктом 3 части 1 статьи 26.2</w:t>
        </w:r>
      </w:hyperlink>
      <w:r>
        <w:rPr>
          <w:rFonts w:ascii="Times New Roman" w:eastAsia="Times New Roman" w:hAnsi="Times New Roman" w:cs="Times New Roman"/>
          <w:color w:val="000000"/>
          <w:sz w:val="24"/>
          <w:szCs w:val="24"/>
          <w:lang w:eastAsia="ru-RU"/>
        </w:rPr>
        <w:t> Федерального закона;</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bookmarkStart w:id="38" w:name="dst100056"/>
      <w:bookmarkEnd w:id="38"/>
      <w:r>
        <w:rPr>
          <w:rFonts w:ascii="Times New Roman" w:eastAsia="Times New Roman" w:hAnsi="Times New Roman" w:cs="Times New Roman"/>
          <w:color w:val="000000"/>
          <w:sz w:val="24"/>
          <w:szCs w:val="24"/>
          <w:lang w:eastAsia="ru-RU"/>
        </w:rP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 В отношении же юридических лиц, индивидуальных предпринимателей ведется журнал проверок по каждому из объектов отдельно с указанием всех необходимых сведений в нем (Приложение 8).</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1</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Положению о </w:t>
      </w:r>
      <w:proofErr w:type="gramStart"/>
      <w:r>
        <w:rPr>
          <w:rFonts w:ascii="Times New Roman" w:eastAsia="Times New Roman" w:hAnsi="Times New Roman" w:cs="Times New Roman"/>
          <w:color w:val="000000"/>
          <w:sz w:val="24"/>
          <w:szCs w:val="24"/>
          <w:lang w:eastAsia="ru-RU"/>
        </w:rPr>
        <w:t>муниципальном</w:t>
      </w:r>
      <w:proofErr w:type="gramEnd"/>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земельном </w:t>
      </w:r>
      <w:proofErr w:type="gramStart"/>
      <w:r>
        <w:rPr>
          <w:rFonts w:ascii="Times New Roman" w:eastAsia="Times New Roman" w:hAnsi="Times New Roman" w:cs="Times New Roman"/>
          <w:color w:val="000000"/>
          <w:sz w:val="24"/>
          <w:szCs w:val="24"/>
          <w:lang w:eastAsia="ru-RU"/>
        </w:rPr>
        <w:t>контроле</w:t>
      </w:r>
      <w:proofErr w:type="gramEnd"/>
      <w:r>
        <w:rPr>
          <w:rFonts w:ascii="Times New Roman" w:eastAsia="Times New Roman" w:hAnsi="Times New Roman" w:cs="Times New Roman"/>
          <w:color w:val="000000"/>
          <w:sz w:val="24"/>
          <w:szCs w:val="24"/>
          <w:lang w:eastAsia="ru-RU"/>
        </w:rPr>
        <w:t xml:space="preserve"> за использованием</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земельных участков, находящихся</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территории </w:t>
      </w:r>
      <w:proofErr w:type="gramStart"/>
      <w:r>
        <w:rPr>
          <w:rFonts w:ascii="Times New Roman" w:eastAsia="Times New Roman" w:hAnsi="Times New Roman" w:cs="Times New Roman"/>
          <w:color w:val="000000"/>
          <w:sz w:val="24"/>
          <w:szCs w:val="24"/>
          <w:lang w:eastAsia="ru-RU"/>
        </w:rPr>
        <w:t>муниципального</w:t>
      </w:r>
      <w:proofErr w:type="gramEnd"/>
      <w:r>
        <w:rPr>
          <w:rFonts w:ascii="Times New Roman" w:eastAsia="Times New Roman" w:hAnsi="Times New Roman" w:cs="Times New Roman"/>
          <w:color w:val="000000"/>
          <w:sz w:val="24"/>
          <w:szCs w:val="24"/>
          <w:lang w:eastAsia="ru-RU"/>
        </w:rPr>
        <w:t xml:space="preserve"> </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образования «Унцукульский район» </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Администрация </w:t>
      </w:r>
      <w:proofErr w:type="gramStart"/>
      <w:r>
        <w:rPr>
          <w:rFonts w:ascii="Times New Roman" w:eastAsia="Times New Roman" w:hAnsi="Times New Roman" w:cs="Times New Roman"/>
          <w:color w:val="000000"/>
          <w:sz w:val="24"/>
          <w:szCs w:val="24"/>
          <w:u w:val="single"/>
          <w:lang w:eastAsia="ru-RU"/>
        </w:rPr>
        <w:t>муниципального</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образования «Унцукульский район»</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органа муниципального земельного контроля)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                 ____»________________20____г.</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(место составления)                                     (дата составления акта)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(время составления)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 ПРОВЕРКИ</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органом муниципального земельного контроля юридического лица,</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индивидуального предпринимателя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адресу/адресам: 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(место проведения проверки)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документа с указанием реквизитов (номер, дата))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была проведена ___________________________________ проверка в отношении: 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(плановая/внеплановая, документарная/выездная)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юридического лица, фамилия, имя, отчество (последнее - при наличии) индивидуального предпринимателя)</w:t>
      </w:r>
      <w:proofErr w:type="gramEnd"/>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время проведения проверки: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 20__ г. с __ час</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__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ин. до __ час. __ мин. Продолжительность 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 20__ г. с __ час</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__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ин. до __ час. __ мин. Продолжительность 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продолжительность проверки: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(рабочих дней/часов)</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 составлен: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органа муниципального контроля)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копией   распоряжения/приказа   о   проведении проверки </w:t>
      </w:r>
      <w:proofErr w:type="gramStart"/>
      <w:r>
        <w:rPr>
          <w:rFonts w:ascii="Times New Roman" w:eastAsia="Times New Roman" w:hAnsi="Times New Roman" w:cs="Times New Roman"/>
          <w:color w:val="000000"/>
          <w:sz w:val="24"/>
          <w:szCs w:val="24"/>
          <w:lang w:eastAsia="ru-RU"/>
        </w:rPr>
        <w:t>ознакомлен</w:t>
      </w:r>
      <w:proofErr w:type="gramEnd"/>
      <w:r>
        <w:rPr>
          <w:rFonts w:ascii="Times New Roman" w:eastAsia="Times New Roman" w:hAnsi="Times New Roman" w:cs="Times New Roman"/>
          <w:color w:val="000000"/>
          <w:sz w:val="24"/>
          <w:szCs w:val="24"/>
          <w:lang w:eastAsia="ru-RU"/>
        </w:rPr>
        <w:t xml:space="preserve"> (ы):</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при проведении выездной проверки)</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(фамилии, инициалы, подпись, дата, время)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(заполняется в случае необходимости согласования проверки с органами прокуратуры)</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Лицо (а), проводившее проверку: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____________________________________________________________________________________________________________________________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(фамилия, имя, отчество (последнее - при наличии), должность должностного лица (должностных лиц), проводившег</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проведении проверки присутствовали: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 проведения проверки: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указанием характера нарушений; лиц, допустивших нарушения)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нарушений не выявлено 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Запись   в   Журнал   учета   проверок юридического лица, индивидуального предпринимателя, проводимых </w:t>
      </w:r>
      <w:r>
        <w:rPr>
          <w:rFonts w:ascii="Times New Roman" w:eastAsia="Times New Roman" w:hAnsi="Times New Roman" w:cs="Times New Roman"/>
          <w:color w:val="000000"/>
          <w:sz w:val="24"/>
          <w:szCs w:val="24"/>
          <w:lang w:eastAsia="ru-RU"/>
        </w:rPr>
        <w:lastRenderedPageBreak/>
        <w:t>органами муниципального контроля, внесена (заполняется при  проведении выездной проверки):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            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            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Прилагаемые к акту документы: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Подписи лиц, проводивших проверку: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актом проверки ознакомле</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а), копию   акта   со   всеми приложениями получил(а):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____________ 20__ г.   </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Пометка об отказе ознакомления с актом проверки: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уполномоченного должностного лица (лиц), проводившего проверку)</w:t>
      </w:r>
    </w:p>
    <w:p w:rsidR="000F6426" w:rsidRDefault="000F6426" w:rsidP="000F642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2</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Положению о </w:t>
      </w:r>
      <w:proofErr w:type="gramStart"/>
      <w:r>
        <w:rPr>
          <w:rFonts w:ascii="Times New Roman" w:eastAsia="Times New Roman" w:hAnsi="Times New Roman" w:cs="Times New Roman"/>
          <w:color w:val="000000"/>
          <w:sz w:val="24"/>
          <w:szCs w:val="24"/>
          <w:lang w:eastAsia="ru-RU"/>
        </w:rPr>
        <w:t>муниципальном</w:t>
      </w:r>
      <w:proofErr w:type="gramEnd"/>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земельном </w:t>
      </w:r>
      <w:proofErr w:type="gramStart"/>
      <w:r>
        <w:rPr>
          <w:rFonts w:ascii="Times New Roman" w:eastAsia="Times New Roman" w:hAnsi="Times New Roman" w:cs="Times New Roman"/>
          <w:color w:val="000000"/>
          <w:sz w:val="24"/>
          <w:szCs w:val="24"/>
          <w:lang w:eastAsia="ru-RU"/>
        </w:rPr>
        <w:t>контроле</w:t>
      </w:r>
      <w:proofErr w:type="gramEnd"/>
      <w:r>
        <w:rPr>
          <w:rFonts w:ascii="Times New Roman" w:eastAsia="Times New Roman" w:hAnsi="Times New Roman" w:cs="Times New Roman"/>
          <w:color w:val="000000"/>
          <w:sz w:val="24"/>
          <w:szCs w:val="24"/>
          <w:lang w:eastAsia="ru-RU"/>
        </w:rPr>
        <w:t xml:space="preserve"> за использованием</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земельных участков, находящихся</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территории </w:t>
      </w:r>
      <w:proofErr w:type="gramStart"/>
      <w:r>
        <w:rPr>
          <w:rFonts w:ascii="Times New Roman" w:eastAsia="Times New Roman" w:hAnsi="Times New Roman" w:cs="Times New Roman"/>
          <w:color w:val="000000"/>
          <w:sz w:val="24"/>
          <w:szCs w:val="24"/>
          <w:lang w:eastAsia="ru-RU"/>
        </w:rPr>
        <w:t>муниципального</w:t>
      </w:r>
      <w:proofErr w:type="gramEnd"/>
      <w:r>
        <w:rPr>
          <w:rFonts w:ascii="Times New Roman" w:eastAsia="Times New Roman" w:hAnsi="Times New Roman" w:cs="Times New Roman"/>
          <w:color w:val="000000"/>
          <w:sz w:val="24"/>
          <w:szCs w:val="24"/>
          <w:lang w:eastAsia="ru-RU"/>
        </w:rPr>
        <w:t xml:space="preserve"> </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образования «Унцукульский район»</w:t>
      </w:r>
      <w:r>
        <w:rPr>
          <w:rFonts w:ascii="Times New Roman" w:eastAsia="Times New Roman" w:hAnsi="Times New Roman" w:cs="Times New Roman"/>
          <w:color w:val="000000"/>
          <w:sz w:val="24"/>
          <w:szCs w:val="24"/>
          <w:u w:val="single"/>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u w:val="single"/>
          <w:lang w:eastAsia="ru-RU"/>
        </w:rPr>
      </w:pPr>
    </w:p>
    <w:p w:rsidR="000F6426" w:rsidRDefault="000F6426" w:rsidP="000F6426">
      <w:pPr>
        <w:spacing w:after="0" w:line="240" w:lineRule="auto"/>
        <w:jc w:val="center"/>
        <w:rPr>
          <w:rFonts w:ascii="Times New Roman" w:eastAsia="Times New Roman" w:hAnsi="Times New Roman" w:cs="Times New Roman"/>
          <w:color w:val="000000"/>
          <w:sz w:val="24"/>
          <w:szCs w:val="24"/>
          <w:u w:val="single"/>
          <w:lang w:eastAsia="ru-RU"/>
        </w:rPr>
      </w:pPr>
    </w:p>
    <w:p w:rsidR="000F6426" w:rsidRDefault="000F6426" w:rsidP="000F6426">
      <w:pPr>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Администрация </w:t>
      </w:r>
      <w:proofErr w:type="gramStart"/>
      <w:r>
        <w:rPr>
          <w:rFonts w:ascii="Times New Roman" w:eastAsia="Times New Roman" w:hAnsi="Times New Roman" w:cs="Times New Roman"/>
          <w:color w:val="000000"/>
          <w:sz w:val="24"/>
          <w:szCs w:val="24"/>
          <w:u w:val="single"/>
          <w:lang w:eastAsia="ru-RU"/>
        </w:rPr>
        <w:t>муниципального</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образования «Унцукульский район»</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органа муниципального земельного контроля)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 ЗЕМЕЛЬНЫЙ КОНТРОЛЬ</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ФОТОТАБЛИЦА</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к акту проверки соблюдения земельного законодательства</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 от "__" _________ 20___ г.</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должностного лица, наименование юридического лица, Ф.И.О. физического лица, его полномочного представителя)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земельного участка)</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__________________                                                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(Ф.И.О.)</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3</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Положению о </w:t>
      </w:r>
      <w:proofErr w:type="gramStart"/>
      <w:r>
        <w:rPr>
          <w:rFonts w:ascii="Times New Roman" w:eastAsia="Times New Roman" w:hAnsi="Times New Roman" w:cs="Times New Roman"/>
          <w:color w:val="000000"/>
          <w:sz w:val="24"/>
          <w:szCs w:val="24"/>
          <w:lang w:eastAsia="ru-RU"/>
        </w:rPr>
        <w:t>муниципальном</w:t>
      </w:r>
      <w:proofErr w:type="gramEnd"/>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земельном </w:t>
      </w:r>
      <w:proofErr w:type="gramStart"/>
      <w:r>
        <w:rPr>
          <w:rFonts w:ascii="Times New Roman" w:eastAsia="Times New Roman" w:hAnsi="Times New Roman" w:cs="Times New Roman"/>
          <w:color w:val="000000"/>
          <w:sz w:val="24"/>
          <w:szCs w:val="24"/>
          <w:lang w:eastAsia="ru-RU"/>
        </w:rPr>
        <w:t>контроле</w:t>
      </w:r>
      <w:proofErr w:type="gramEnd"/>
      <w:r>
        <w:rPr>
          <w:rFonts w:ascii="Times New Roman" w:eastAsia="Times New Roman" w:hAnsi="Times New Roman" w:cs="Times New Roman"/>
          <w:color w:val="000000"/>
          <w:sz w:val="24"/>
          <w:szCs w:val="24"/>
          <w:lang w:eastAsia="ru-RU"/>
        </w:rPr>
        <w:t xml:space="preserve"> за использованием</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земельных участков, находящихся</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территории </w:t>
      </w:r>
      <w:proofErr w:type="gramStart"/>
      <w:r>
        <w:rPr>
          <w:rFonts w:ascii="Times New Roman" w:eastAsia="Times New Roman" w:hAnsi="Times New Roman" w:cs="Times New Roman"/>
          <w:color w:val="000000"/>
          <w:sz w:val="24"/>
          <w:szCs w:val="24"/>
          <w:lang w:eastAsia="ru-RU"/>
        </w:rPr>
        <w:t>муниципального</w:t>
      </w:r>
      <w:proofErr w:type="gramEnd"/>
    </w:p>
    <w:p w:rsidR="000F6426" w:rsidRDefault="000F6426" w:rsidP="000F6426">
      <w:pPr>
        <w:spacing w:after="0" w:line="240" w:lineRule="auto"/>
        <w:jc w:val="right"/>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 образования «Унцукульский район»</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Администрация </w:t>
      </w:r>
      <w:proofErr w:type="gramStart"/>
      <w:r>
        <w:rPr>
          <w:rFonts w:ascii="Times New Roman" w:eastAsia="Times New Roman" w:hAnsi="Times New Roman" w:cs="Times New Roman"/>
          <w:color w:val="000000"/>
          <w:sz w:val="24"/>
          <w:szCs w:val="24"/>
          <w:u w:val="single"/>
          <w:lang w:eastAsia="ru-RU"/>
        </w:rPr>
        <w:t>муниципального</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 образования «Унцукульский район»</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(наименование органа муниципального земельного контроля)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 ЗЕМЕЛЬНЫЙ КОНТРОЛЬ</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ОБМЕР ПЛОЩАДИ ЗЕМЕЛЬНОГО УЧАСТКА</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к акту проверки соблюдения земельного законодательства</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 от "__" ____________ 20__ г.</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Обмер земельного участка произвели: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(должность, Ф.И.О. инспектора,</w:t>
      </w:r>
      <w:proofErr w:type="gramEnd"/>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производившего обмер земельного участка)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присутствии 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(должность, наименование юридического лица, Ф.И.О.</w:t>
      </w:r>
      <w:proofErr w:type="gramEnd"/>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законного представителя юридического лица, Ф.И.О. физического лица)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адресу: 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земельного участка)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Согласно обмеру площадь земельного участка составляет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 кв. м.</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прописью)</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Расчет площади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Особые отметки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Подписи лиц,</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проводивших</w:t>
      </w:r>
      <w:proofErr w:type="gramEnd"/>
      <w:r>
        <w:rPr>
          <w:rFonts w:ascii="Times New Roman" w:eastAsia="Times New Roman" w:hAnsi="Times New Roman" w:cs="Times New Roman"/>
          <w:color w:val="000000"/>
          <w:sz w:val="24"/>
          <w:szCs w:val="24"/>
          <w:lang w:eastAsia="ru-RU"/>
        </w:rPr>
        <w:t xml:space="preserve"> обмер                       _____________                   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(И.О. Фамилия)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                   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(И.О. Фамилия)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                   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(И.О. Фамилия)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Присутствующий    _____________                   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(подпись)                                         (И.О. Фамилия)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СХЕМАТИЧЕСКИЙ ЧЕРТЕЖ ЗЕМЕЛЬНОГО УЧАСТКА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0F6426" w:rsidRDefault="000F6426" w:rsidP="000F6426">
      <w:pPr>
        <w:spacing w:after="0" w:line="240" w:lineRule="auto"/>
        <w:ind w:left="212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                   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(И.О. Фамилия)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0F6426" w:rsidRDefault="000F6426" w:rsidP="000F64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Положению о </w:t>
      </w:r>
      <w:proofErr w:type="gramStart"/>
      <w:r>
        <w:rPr>
          <w:rFonts w:ascii="Times New Roman" w:eastAsia="Times New Roman" w:hAnsi="Times New Roman" w:cs="Times New Roman"/>
          <w:sz w:val="24"/>
          <w:szCs w:val="24"/>
          <w:lang w:eastAsia="ru-RU"/>
        </w:rPr>
        <w:t>муниципальном</w:t>
      </w:r>
      <w:proofErr w:type="gramEnd"/>
    </w:p>
    <w:p w:rsidR="000F6426" w:rsidRDefault="000F6426" w:rsidP="000F64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земельном </w:t>
      </w:r>
      <w:proofErr w:type="gramStart"/>
      <w:r>
        <w:rPr>
          <w:rFonts w:ascii="Times New Roman" w:eastAsia="Times New Roman" w:hAnsi="Times New Roman" w:cs="Times New Roman"/>
          <w:sz w:val="24"/>
          <w:szCs w:val="24"/>
          <w:lang w:eastAsia="ru-RU"/>
        </w:rPr>
        <w:t>контроле</w:t>
      </w:r>
      <w:proofErr w:type="gramEnd"/>
      <w:r>
        <w:rPr>
          <w:rFonts w:ascii="Times New Roman" w:eastAsia="Times New Roman" w:hAnsi="Times New Roman" w:cs="Times New Roman"/>
          <w:sz w:val="24"/>
          <w:szCs w:val="24"/>
          <w:lang w:eastAsia="ru-RU"/>
        </w:rPr>
        <w:t xml:space="preserve"> за использованием</w:t>
      </w:r>
    </w:p>
    <w:p w:rsidR="000F6426" w:rsidRDefault="000F6426" w:rsidP="000F64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земельных участков, находящихся</w:t>
      </w:r>
    </w:p>
    <w:p w:rsidR="000F6426" w:rsidRDefault="000F6426" w:rsidP="000F64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proofErr w:type="gramStart"/>
      <w:r>
        <w:rPr>
          <w:rFonts w:ascii="Times New Roman" w:eastAsia="Times New Roman" w:hAnsi="Times New Roman" w:cs="Times New Roman"/>
          <w:sz w:val="24"/>
          <w:szCs w:val="24"/>
          <w:lang w:eastAsia="ru-RU"/>
        </w:rPr>
        <w:t>муниципального</w:t>
      </w:r>
      <w:proofErr w:type="gramEnd"/>
      <w:r>
        <w:rPr>
          <w:rFonts w:ascii="Times New Roman" w:eastAsia="Times New Roman" w:hAnsi="Times New Roman" w:cs="Times New Roman"/>
          <w:sz w:val="24"/>
          <w:szCs w:val="24"/>
          <w:lang w:eastAsia="ru-RU"/>
        </w:rPr>
        <w:t xml:space="preserve"> </w:t>
      </w:r>
    </w:p>
    <w:p w:rsidR="000F6426" w:rsidRDefault="000F6426" w:rsidP="000F64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образования «Унцукульский район»</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Администрация </w:t>
      </w:r>
      <w:proofErr w:type="gramStart"/>
      <w:r>
        <w:rPr>
          <w:rFonts w:ascii="Times New Roman" w:eastAsia="Times New Roman" w:hAnsi="Times New Roman" w:cs="Times New Roman"/>
          <w:color w:val="000000"/>
          <w:sz w:val="24"/>
          <w:szCs w:val="24"/>
          <w:u w:val="single"/>
          <w:lang w:eastAsia="ru-RU"/>
        </w:rPr>
        <w:t>муниципального</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образования «Унцукульский район»</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(наименование органа муниципального земельного контроля)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 ЗЕМЕЛЬНЫЙ КОНТРОЛЬ</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ПРЕДПИСАНИЕ</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 устранении выявленного нарушения требований земельного</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законодательства Российской Федерации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"__" ____________20___г.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составления)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период с "___" __________ 20__ года по "____" _________ 20__ года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(должность, Ф.И.О. </w:t>
      </w:r>
      <w:proofErr w:type="gramStart"/>
      <w:r>
        <w:rPr>
          <w:rFonts w:ascii="Times New Roman" w:eastAsia="Times New Roman" w:hAnsi="Times New Roman" w:cs="Times New Roman"/>
          <w:color w:val="000000"/>
          <w:sz w:val="24"/>
          <w:szCs w:val="24"/>
          <w:lang w:eastAsia="ru-RU"/>
        </w:rPr>
        <w:t>проверяющего</w:t>
      </w:r>
      <w:proofErr w:type="gramEnd"/>
      <w:r>
        <w:rPr>
          <w:rFonts w:ascii="Times New Roman" w:eastAsia="Times New Roman" w:hAnsi="Times New Roman" w:cs="Times New Roman"/>
          <w:color w:val="000000"/>
          <w:sz w:val="24"/>
          <w:szCs w:val="24"/>
          <w:lang w:eastAsia="ru-RU"/>
        </w:rPr>
        <w:t>)</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проведена   проверка   соблюдения требований земельного законодательства Российской Федерации 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организации, Ф.И.О. ее руководителя, индивидуального</w:t>
      </w:r>
      <w:proofErr w:type="gramEnd"/>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предпринимателя, гражданина)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gramStart"/>
      <w:r>
        <w:rPr>
          <w:rFonts w:ascii="Times New Roman" w:eastAsia="Times New Roman" w:hAnsi="Times New Roman" w:cs="Times New Roman"/>
          <w:color w:val="000000"/>
          <w:sz w:val="24"/>
          <w:szCs w:val="24"/>
          <w:lang w:eastAsia="ru-RU"/>
        </w:rPr>
        <w:t>результате</w:t>
      </w:r>
      <w:proofErr w:type="gramEnd"/>
      <w:r>
        <w:rPr>
          <w:rFonts w:ascii="Times New Roman" w:eastAsia="Times New Roman" w:hAnsi="Times New Roman" w:cs="Times New Roman"/>
          <w:color w:val="000000"/>
          <w:sz w:val="24"/>
          <w:szCs w:val="24"/>
          <w:lang w:eastAsia="ru-RU"/>
        </w:rPr>
        <w:t xml:space="preserve"> которой установлено ненадлежащее использование земельного участка: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(описание нарушения с указанием площади, местоположения,</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кадастрового номера земельного участка (при наличии), где допущено</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нарушение, наименования нормативных правовых актов,</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ссылки на структурные единицы таких актов, требования которых</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были нарушены, и установленная за это ответственность)</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Руководствуясь п.12 Постановления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ПРЕДПИСЫВАЮ</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организации, Ф.И.О. ее руководителя, должностного лица,</w:t>
      </w:r>
      <w:proofErr w:type="gramEnd"/>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индивидуального предпринимателя, гражданина)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устранить указанное нарушение в установленном законодательством Российской Федерации порядке в срок до "___" ___________ 20__ года.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решения вопроса о продлении </w:t>
      </w:r>
      <w:proofErr w:type="gramStart"/>
      <w:r>
        <w:rPr>
          <w:rFonts w:ascii="Times New Roman" w:eastAsia="Times New Roman" w:hAnsi="Times New Roman" w:cs="Times New Roman"/>
          <w:color w:val="000000"/>
          <w:sz w:val="24"/>
          <w:szCs w:val="24"/>
          <w:lang w:eastAsia="ru-RU"/>
        </w:rPr>
        <w:t>срока устранения нарушения требований земельного законодательства Российской Федерации</w:t>
      </w:r>
      <w:proofErr w:type="gramEnd"/>
      <w:r>
        <w:rPr>
          <w:rFonts w:ascii="Times New Roman" w:eastAsia="Times New Roman" w:hAnsi="Times New Roman" w:cs="Times New Roman"/>
          <w:color w:val="000000"/>
          <w:sz w:val="24"/>
          <w:szCs w:val="24"/>
          <w:lang w:eastAsia="ru-RU"/>
        </w:rPr>
        <w:t xml:space="preserve"> лицо, которому выдано предписание, вправе представить должностному лицу, вынесшему предписание:</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ходатайство о продлении срока устранения нарушения;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документы, справки и иные материалы, подтверждающие принятие</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необходимых мер для устранения нарушения.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соответствии  со  </w:t>
      </w:r>
      <w:hyperlink r:id="rId23" w:history="1">
        <w:r>
          <w:rPr>
            <w:rStyle w:val="a3"/>
            <w:rFonts w:ascii="Times New Roman" w:eastAsia="Times New Roman" w:hAnsi="Times New Roman" w:cs="Times New Roman"/>
            <w:color w:val="790127"/>
            <w:sz w:val="24"/>
            <w:szCs w:val="24"/>
            <w:lang w:eastAsia="ru-RU"/>
          </w:rPr>
          <w:t>статьей  19.5</w:t>
        </w:r>
      </w:hyperlink>
      <w:r>
        <w:rPr>
          <w:rFonts w:ascii="Times New Roman" w:eastAsia="Times New Roman" w:hAnsi="Times New Roman" w:cs="Times New Roman"/>
          <w:color w:val="000000"/>
          <w:sz w:val="24"/>
          <w:szCs w:val="24"/>
          <w:lang w:eastAsia="ru-RU"/>
        </w:rPr>
        <w:t>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Российской Федерации установлена административная ответственность.</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не устранения в установленный срок указанного нарушения информация о неисполнении предписания будет направлена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органа местного самоуправления)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принятия мер, предусмотренных законодательством Российской Федерации.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Согласно  </w:t>
      </w:r>
      <w:hyperlink r:id="rId24" w:history="1">
        <w:r>
          <w:rPr>
            <w:rStyle w:val="a3"/>
            <w:rFonts w:ascii="Times New Roman" w:eastAsia="Times New Roman" w:hAnsi="Times New Roman" w:cs="Times New Roman"/>
            <w:color w:val="790127"/>
            <w:sz w:val="24"/>
            <w:szCs w:val="24"/>
            <w:lang w:eastAsia="ru-RU"/>
          </w:rPr>
          <w:t>пункту  6  статьи  54</w:t>
        </w:r>
      </w:hyperlink>
      <w:r>
        <w:rPr>
          <w:rFonts w:ascii="Times New Roman" w:eastAsia="Times New Roman" w:hAnsi="Times New Roman" w:cs="Times New Roman"/>
          <w:color w:val="000000"/>
          <w:sz w:val="24"/>
          <w:szCs w:val="24"/>
          <w:lang w:eastAsia="ru-RU"/>
        </w:rPr>
        <w:t xml:space="preserve"> Земельного кодекса Российской Федерации уполномоченный орган местного самоуправления  после получения информации и документов, указанных в пункте 9 </w:t>
      </w:r>
      <w:hyperlink r:id="rId25" w:history="1">
        <w:r>
          <w:rPr>
            <w:rStyle w:val="a3"/>
            <w:rFonts w:ascii="Times New Roman" w:eastAsia="Times New Roman" w:hAnsi="Times New Roman" w:cs="Times New Roman"/>
            <w:color w:val="790127"/>
            <w:sz w:val="24"/>
            <w:szCs w:val="24"/>
            <w:lang w:eastAsia="ru-RU"/>
          </w:rPr>
          <w:t>статьи 71</w:t>
        </w:r>
      </w:hyperlink>
      <w:r>
        <w:rPr>
          <w:rFonts w:ascii="Times New Roman" w:eastAsia="Times New Roman" w:hAnsi="Times New Roman" w:cs="Times New Roman"/>
          <w:color w:val="790127"/>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Земельного кодекса Российской Федерации, направляет в суд требование об изъятии земельного участка или в случае, предусмотренном </w:t>
      </w:r>
      <w:hyperlink r:id="rId26" w:history="1">
        <w:r>
          <w:rPr>
            <w:rStyle w:val="a3"/>
            <w:rFonts w:ascii="Times New Roman" w:eastAsia="Times New Roman" w:hAnsi="Times New Roman" w:cs="Times New Roman"/>
            <w:color w:val="790127"/>
            <w:sz w:val="24"/>
            <w:szCs w:val="24"/>
            <w:lang w:eastAsia="ru-RU"/>
          </w:rPr>
          <w:t>пунктом 2 статьи 54</w:t>
        </w:r>
      </w:hyperlink>
      <w:r>
        <w:rPr>
          <w:rFonts w:ascii="Times New Roman" w:eastAsia="Times New Roman" w:hAnsi="Times New Roman" w:cs="Times New Roman"/>
          <w:color w:val="000000"/>
          <w:sz w:val="24"/>
          <w:szCs w:val="24"/>
          <w:lang w:eastAsia="ru-RU"/>
        </w:rPr>
        <w:t xml:space="preserve"> Земельного кодекса Российской Федерации, принимает решение об изъятии земельного участка самостоятельно.</w:t>
      </w:r>
      <w:proofErr w:type="gramEnd"/>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соответствии со </w:t>
      </w:r>
      <w:hyperlink r:id="rId27" w:history="1">
        <w:r>
          <w:rPr>
            <w:rStyle w:val="a3"/>
            <w:rFonts w:ascii="Times New Roman" w:eastAsia="Times New Roman" w:hAnsi="Times New Roman" w:cs="Times New Roman"/>
            <w:color w:val="790127"/>
            <w:sz w:val="24"/>
            <w:szCs w:val="24"/>
            <w:lang w:eastAsia="ru-RU"/>
          </w:rPr>
          <w:t>статьей 76</w:t>
        </w:r>
      </w:hyperlink>
      <w:r>
        <w:rPr>
          <w:rFonts w:ascii="Times New Roman" w:eastAsia="Times New Roman" w:hAnsi="Times New Roman" w:cs="Times New Roman"/>
          <w:color w:val="000000"/>
          <w:sz w:val="24"/>
          <w:szCs w:val="24"/>
          <w:lang w:eastAsia="ru-RU"/>
        </w:rPr>
        <w:t xml:space="preserve">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(иные разъяснения прав, дополнительная информация (при необходимости),</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 о порядке и способах устранения нарушений)</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(подпись, фамилия, имя, отчество (последнее - при наличии) должностного лица, вынесшего предписание)</w:t>
      </w:r>
      <w:proofErr w:type="gramEnd"/>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5</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Положению о </w:t>
      </w:r>
      <w:proofErr w:type="gramStart"/>
      <w:r>
        <w:rPr>
          <w:rFonts w:ascii="Times New Roman" w:eastAsia="Times New Roman" w:hAnsi="Times New Roman" w:cs="Times New Roman"/>
          <w:color w:val="000000"/>
          <w:sz w:val="24"/>
          <w:szCs w:val="24"/>
          <w:lang w:eastAsia="ru-RU"/>
        </w:rPr>
        <w:t>муниципальном</w:t>
      </w:r>
      <w:proofErr w:type="gramEnd"/>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земельном </w:t>
      </w:r>
      <w:proofErr w:type="gramStart"/>
      <w:r>
        <w:rPr>
          <w:rFonts w:ascii="Times New Roman" w:eastAsia="Times New Roman" w:hAnsi="Times New Roman" w:cs="Times New Roman"/>
          <w:color w:val="000000"/>
          <w:sz w:val="24"/>
          <w:szCs w:val="24"/>
          <w:lang w:eastAsia="ru-RU"/>
        </w:rPr>
        <w:t>контроле</w:t>
      </w:r>
      <w:proofErr w:type="gramEnd"/>
      <w:r>
        <w:rPr>
          <w:rFonts w:ascii="Times New Roman" w:eastAsia="Times New Roman" w:hAnsi="Times New Roman" w:cs="Times New Roman"/>
          <w:color w:val="000000"/>
          <w:sz w:val="24"/>
          <w:szCs w:val="24"/>
          <w:lang w:eastAsia="ru-RU"/>
        </w:rPr>
        <w:t xml:space="preserve"> за использованием</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земельных участков, находящихся</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территории </w:t>
      </w:r>
      <w:proofErr w:type="gramStart"/>
      <w:r>
        <w:rPr>
          <w:rFonts w:ascii="Times New Roman" w:eastAsia="Times New Roman" w:hAnsi="Times New Roman" w:cs="Times New Roman"/>
          <w:color w:val="000000"/>
          <w:sz w:val="24"/>
          <w:szCs w:val="24"/>
          <w:lang w:eastAsia="ru-RU"/>
        </w:rPr>
        <w:t>муниципального</w:t>
      </w:r>
      <w:proofErr w:type="gramEnd"/>
      <w:r>
        <w:rPr>
          <w:rFonts w:ascii="Times New Roman" w:eastAsia="Times New Roman" w:hAnsi="Times New Roman" w:cs="Times New Roman"/>
          <w:color w:val="000000"/>
          <w:sz w:val="24"/>
          <w:szCs w:val="24"/>
          <w:lang w:eastAsia="ru-RU"/>
        </w:rPr>
        <w:t xml:space="preserve"> </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образования «Унцукульский район»  </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(наименование органа прокуратуры) </w:t>
      </w:r>
      <w:proofErr w:type="gramStart"/>
      <w:r>
        <w:rPr>
          <w:rFonts w:ascii="Times New Roman" w:eastAsia="Times New Roman" w:hAnsi="Times New Roman" w:cs="Times New Roman"/>
          <w:color w:val="000000"/>
          <w:sz w:val="24"/>
          <w:szCs w:val="24"/>
          <w:lang w:eastAsia="ru-RU"/>
        </w:rPr>
        <w:t>от</w:t>
      </w:r>
      <w:proofErr w:type="gramEnd"/>
      <w:r>
        <w:rPr>
          <w:rFonts w:ascii="Times New Roman" w:eastAsia="Times New Roman" w:hAnsi="Times New Roman" w:cs="Times New Roman"/>
          <w:color w:val="000000"/>
          <w:sz w:val="24"/>
          <w:szCs w:val="24"/>
          <w:lang w:eastAsia="ru-RU"/>
        </w:rPr>
        <w:t xml:space="preserve"> 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органа муниципального земельного контроля</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указанием юридического адреса)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ЗАЯВЛЕНИЕ</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согласовании органом муниципального контроля с органом</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прокуратуры проведения внеплановой выездной проверки</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юридического лица, индивидуального предпринимателя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соответствии со </w:t>
      </w:r>
      <w:hyperlink r:id="rId28" w:history="1">
        <w:r>
          <w:rPr>
            <w:rStyle w:val="a3"/>
            <w:rFonts w:ascii="Times New Roman" w:eastAsia="Times New Roman" w:hAnsi="Times New Roman" w:cs="Times New Roman"/>
            <w:color w:val="790127"/>
            <w:sz w:val="24"/>
            <w:szCs w:val="24"/>
            <w:lang w:eastAsia="ru-RU"/>
          </w:rPr>
          <w:t>статьей 10</w:t>
        </w:r>
      </w:hyperlink>
      <w:r>
        <w:rPr>
          <w:rFonts w:ascii="Times New Roman" w:eastAsia="Times New Roman" w:hAnsi="Times New Roman" w:cs="Times New Roman"/>
          <w:color w:val="000000"/>
          <w:sz w:val="24"/>
          <w:szCs w:val="24"/>
          <w:lang w:eastAsia="ru-RU"/>
        </w:rPr>
        <w:t>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______________________________________________________________</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адрес (место нахождения) постоянно действующего исполнительного органа юридического лица, государственный ______________________________________________________________</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____________________________регистрационный номер записи о государственной регистрации юридического лица/фамилия, имя и (в случае, если имеется) отчество, 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__________________________место жительства индивидуального предпринимателя, государственный регистрационный номер записи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государственной 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 регистрации индивидуального предпринимателя, идентификационный номер налогоплательщика)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roofErr w:type="gramStart"/>
      <w:r>
        <w:rPr>
          <w:rFonts w:ascii="Times New Roman" w:eastAsia="Times New Roman" w:hAnsi="Times New Roman" w:cs="Times New Roman"/>
          <w:color w:val="000000"/>
          <w:sz w:val="24"/>
          <w:szCs w:val="24"/>
          <w:lang w:eastAsia="ru-RU"/>
        </w:rPr>
        <w:t>осуществляющего</w:t>
      </w:r>
      <w:proofErr w:type="gramEnd"/>
      <w:r>
        <w:rPr>
          <w:rFonts w:ascii="Times New Roman" w:eastAsia="Times New Roman" w:hAnsi="Times New Roman" w:cs="Times New Roman"/>
          <w:color w:val="000000"/>
          <w:sz w:val="24"/>
          <w:szCs w:val="24"/>
          <w:lang w:eastAsia="ru-RU"/>
        </w:rPr>
        <w:t xml:space="preserve"> предпринимательскую деятельность по адресу: 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Основание проведения проверки:</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(ссылка на положение Федерального </w:t>
      </w:r>
      <w:hyperlink r:id="rId29" w:history="1">
        <w:r>
          <w:rPr>
            <w:rStyle w:val="a3"/>
            <w:rFonts w:ascii="Times New Roman" w:eastAsia="Times New Roman" w:hAnsi="Times New Roman" w:cs="Times New Roman"/>
            <w:color w:val="790127"/>
            <w:sz w:val="24"/>
            <w:szCs w:val="24"/>
            <w:lang w:eastAsia="ru-RU"/>
          </w:rPr>
          <w:t>закона</w:t>
        </w:r>
      </w:hyperlink>
      <w:r>
        <w:rPr>
          <w:rFonts w:ascii="Times New Roman" w:eastAsia="Times New Roman" w:hAnsi="Times New Roman" w:cs="Times New Roman"/>
          <w:color w:val="000000"/>
          <w:sz w:val="24"/>
          <w:szCs w:val="24"/>
          <w:lang w:eastAsia="ru-RU"/>
        </w:rPr>
        <w:t>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Дата начала проведения проверки: "___" ______________ 20__ года.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Время начала проведения проверки: "___" ______________ 20__ года.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казывается в случае, если основанием проведения проверки является </w:t>
      </w:r>
      <w:hyperlink r:id="rId30" w:history="1">
        <w:r>
          <w:rPr>
            <w:rStyle w:val="a3"/>
            <w:rFonts w:ascii="Times New Roman" w:eastAsia="Times New Roman" w:hAnsi="Times New Roman" w:cs="Times New Roman"/>
            <w:color w:val="790127"/>
            <w:sz w:val="24"/>
            <w:szCs w:val="24"/>
            <w:lang w:eastAsia="ru-RU"/>
          </w:rPr>
          <w:t>часть 12 статьи 10</w:t>
        </w:r>
      </w:hyperlink>
      <w:r>
        <w:rPr>
          <w:rFonts w:ascii="Times New Roman" w:eastAsia="Times New Roman" w:hAnsi="Times New Roman" w:cs="Times New Roman"/>
          <w:color w:val="790127"/>
          <w:sz w:val="24"/>
          <w:szCs w:val="24"/>
          <w:u w:val="single"/>
          <w:lang w:eastAsia="ru-RU"/>
        </w:rPr>
        <w:t xml:space="preserve"> </w:t>
      </w:r>
      <w:r>
        <w:rPr>
          <w:rFonts w:ascii="Times New Roman" w:eastAsia="Times New Roman" w:hAnsi="Times New Roman" w:cs="Times New Roman"/>
          <w:color w:val="000000"/>
          <w:sz w:val="24"/>
          <w:szCs w:val="24"/>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roofErr w:type="gramStart"/>
      <w:r>
        <w:rPr>
          <w:rFonts w:ascii="Times New Roman" w:eastAsia="Times New Roman" w:hAnsi="Times New Roman" w:cs="Times New Roman"/>
          <w:color w:val="000000"/>
          <w:sz w:val="24"/>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Документы, содержащие сведения, послужившие основанием для проведения внеплановой проверки)</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  _____________  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(наименование должностного лица)             (подпись)               (ф.и.</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имеется)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время составления документа: 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textWrapping" w:clear="all"/>
      </w:r>
      <w:r>
        <w:rPr>
          <w:rFonts w:ascii="Times New Roman" w:eastAsia="Times New Roman" w:hAnsi="Times New Roman" w:cs="Times New Roman"/>
          <w:color w:val="000000"/>
          <w:sz w:val="24"/>
          <w:szCs w:val="24"/>
          <w:lang w:eastAsia="ru-RU"/>
        </w:rPr>
        <w:br w:type="page"/>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6</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Положению о </w:t>
      </w:r>
      <w:proofErr w:type="gramStart"/>
      <w:r>
        <w:rPr>
          <w:rFonts w:ascii="Times New Roman" w:eastAsia="Times New Roman" w:hAnsi="Times New Roman" w:cs="Times New Roman"/>
          <w:color w:val="000000"/>
          <w:sz w:val="24"/>
          <w:szCs w:val="24"/>
          <w:lang w:eastAsia="ru-RU"/>
        </w:rPr>
        <w:t>муниципальном</w:t>
      </w:r>
      <w:proofErr w:type="gramEnd"/>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земельном </w:t>
      </w:r>
      <w:proofErr w:type="gramStart"/>
      <w:r>
        <w:rPr>
          <w:rFonts w:ascii="Times New Roman" w:eastAsia="Times New Roman" w:hAnsi="Times New Roman" w:cs="Times New Roman"/>
          <w:color w:val="000000"/>
          <w:sz w:val="24"/>
          <w:szCs w:val="24"/>
          <w:lang w:eastAsia="ru-RU"/>
        </w:rPr>
        <w:t>контроле</w:t>
      </w:r>
      <w:proofErr w:type="gramEnd"/>
      <w:r>
        <w:rPr>
          <w:rFonts w:ascii="Times New Roman" w:eastAsia="Times New Roman" w:hAnsi="Times New Roman" w:cs="Times New Roman"/>
          <w:color w:val="000000"/>
          <w:sz w:val="24"/>
          <w:szCs w:val="24"/>
          <w:lang w:eastAsia="ru-RU"/>
        </w:rPr>
        <w:t xml:space="preserve"> за использованием</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земельных участков, находящихся</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территории </w:t>
      </w:r>
      <w:proofErr w:type="gramStart"/>
      <w:r>
        <w:rPr>
          <w:rFonts w:ascii="Times New Roman" w:eastAsia="Times New Roman" w:hAnsi="Times New Roman" w:cs="Times New Roman"/>
          <w:color w:val="000000"/>
          <w:sz w:val="24"/>
          <w:szCs w:val="24"/>
          <w:lang w:eastAsia="ru-RU"/>
        </w:rPr>
        <w:t>муниципального</w:t>
      </w:r>
      <w:proofErr w:type="gramEnd"/>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образования «Унцукульский район»</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Администрация муниципального образования «Унцукульский район»</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(наименование органа муниципального контроля)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УВЕДОМЛЕНИЕ</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"__" ______________ 20__ г.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Кому: 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(Ф.И.О. руководителя организации, предприятия, учреждения,</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______________________________________________________________индивидуального предпринимателя, физического лица)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Руководствуясь Земельным </w:t>
      </w:r>
      <w:hyperlink r:id="rId31" w:history="1">
        <w:r>
          <w:rPr>
            <w:rStyle w:val="a3"/>
            <w:rFonts w:ascii="Times New Roman" w:eastAsia="Times New Roman" w:hAnsi="Times New Roman" w:cs="Times New Roman"/>
            <w:color w:val="790127"/>
            <w:sz w:val="24"/>
            <w:szCs w:val="24"/>
            <w:lang w:eastAsia="ru-RU"/>
          </w:rPr>
          <w:t>кодексом</w:t>
        </w:r>
      </w:hyperlink>
      <w:r>
        <w:rPr>
          <w:rFonts w:ascii="Times New Roman" w:eastAsia="Times New Roman" w:hAnsi="Times New Roman" w:cs="Times New Roman"/>
          <w:color w:val="790127"/>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Российской Федерации, </w:t>
      </w:r>
      <w:hyperlink r:id="rId32" w:history="1">
        <w:r>
          <w:rPr>
            <w:rStyle w:val="a3"/>
            <w:rFonts w:ascii="Times New Roman" w:eastAsia="Times New Roman" w:hAnsi="Times New Roman" w:cs="Times New Roman"/>
            <w:color w:val="790127"/>
            <w:sz w:val="24"/>
            <w:szCs w:val="24"/>
            <w:lang w:eastAsia="ru-RU"/>
          </w:rPr>
          <w:t>Кодексом</w:t>
        </w:r>
      </w:hyperlink>
      <w:r>
        <w:rPr>
          <w:rFonts w:ascii="Times New Roman" w:eastAsia="Times New Roman" w:hAnsi="Times New Roman" w:cs="Times New Roman"/>
          <w:color w:val="790127"/>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Российской Федерации об административных правонарушениях (Кодексом субъектов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(наименование территориального отдела Управления Федеральной службы государственной регистрации, кадастра и картографии по Республике Дагестан ______________________________________________________________</w:t>
      </w:r>
      <w:proofErr w:type="gramEnd"/>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___________ 20__ г. к _________ часам по адресу: 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проведения мероприятий по осуществлению государственного земельного контроля.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подтверждающие полномочия; имеющиеся документы на право пользования земельным участком, расположенным по адресу: 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w:t>
      </w:r>
      <w:hyperlink r:id="rId33" w:history="1">
        <w:r>
          <w:rPr>
            <w:rStyle w:val="a3"/>
            <w:rFonts w:ascii="Times New Roman" w:eastAsia="Times New Roman" w:hAnsi="Times New Roman" w:cs="Times New Roman"/>
            <w:color w:val="790127"/>
            <w:sz w:val="24"/>
            <w:szCs w:val="24"/>
            <w:lang w:eastAsia="ru-RU"/>
          </w:rPr>
          <w:t>пункт 4</w:t>
        </w:r>
      </w:hyperlink>
      <w:r>
        <w:rPr>
          <w:rFonts w:ascii="Times New Roman" w:eastAsia="Times New Roman" w:hAnsi="Times New Roman" w:cs="Times New Roman"/>
          <w:color w:val="000000"/>
          <w:sz w:val="24"/>
          <w:szCs w:val="24"/>
          <w:lang w:eastAsia="ru-RU"/>
        </w:rPr>
        <w:t>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roofErr w:type="gramEnd"/>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                        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 Ф.И.О. инспектора)                                        (подпись)</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F6426" w:rsidRDefault="000F6426" w:rsidP="000F6426">
      <w:pPr>
        <w:spacing w:after="0" w:line="240" w:lineRule="auto"/>
        <w:rPr>
          <w:rFonts w:ascii="Times New Roman" w:eastAsia="Times New Roman" w:hAnsi="Times New Roman" w:cs="Times New Roman"/>
          <w:color w:val="000000"/>
          <w:sz w:val="24"/>
          <w:szCs w:val="24"/>
          <w:lang w:eastAsia="ru-RU"/>
        </w:rPr>
        <w:sectPr w:rsidR="000F6426">
          <w:pgSz w:w="11906" w:h="16838"/>
          <w:pgMar w:top="284" w:right="850" w:bottom="993" w:left="1701" w:header="708" w:footer="708" w:gutter="0"/>
          <w:cols w:space="720"/>
        </w:sect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7</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Положению о </w:t>
      </w:r>
      <w:proofErr w:type="gramStart"/>
      <w:r>
        <w:rPr>
          <w:rFonts w:ascii="Times New Roman" w:eastAsia="Times New Roman" w:hAnsi="Times New Roman" w:cs="Times New Roman"/>
          <w:color w:val="000000"/>
          <w:sz w:val="24"/>
          <w:szCs w:val="24"/>
          <w:lang w:eastAsia="ru-RU"/>
        </w:rPr>
        <w:t>муниципальном</w:t>
      </w:r>
      <w:proofErr w:type="gramEnd"/>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земельном </w:t>
      </w:r>
      <w:proofErr w:type="gramStart"/>
      <w:r>
        <w:rPr>
          <w:rFonts w:ascii="Times New Roman" w:eastAsia="Times New Roman" w:hAnsi="Times New Roman" w:cs="Times New Roman"/>
          <w:color w:val="000000"/>
          <w:sz w:val="24"/>
          <w:szCs w:val="24"/>
          <w:lang w:eastAsia="ru-RU"/>
        </w:rPr>
        <w:t>контроле</w:t>
      </w:r>
      <w:proofErr w:type="gramEnd"/>
      <w:r>
        <w:rPr>
          <w:rFonts w:ascii="Times New Roman" w:eastAsia="Times New Roman" w:hAnsi="Times New Roman" w:cs="Times New Roman"/>
          <w:color w:val="000000"/>
          <w:sz w:val="24"/>
          <w:szCs w:val="24"/>
          <w:lang w:eastAsia="ru-RU"/>
        </w:rPr>
        <w:t xml:space="preserve"> за использованием</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земельных участков, находящихся</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территории </w:t>
      </w:r>
      <w:proofErr w:type="gramStart"/>
      <w:r>
        <w:rPr>
          <w:rFonts w:ascii="Times New Roman" w:eastAsia="Times New Roman" w:hAnsi="Times New Roman" w:cs="Times New Roman"/>
          <w:color w:val="000000"/>
          <w:sz w:val="24"/>
          <w:szCs w:val="24"/>
          <w:lang w:eastAsia="ru-RU"/>
        </w:rPr>
        <w:t>муниципального</w:t>
      </w:r>
      <w:proofErr w:type="gramEnd"/>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образования «Унцукульский район»</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Администрация муниципального образования «Унцукульский район»</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(наименование органа муниципального земельного контроля)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Книга</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проверок соблюдения земельного законодательства за 20 ____ г.</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5075" w:type="dxa"/>
        <w:tblCellSpacing w:w="0"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4"/>
        <w:gridCol w:w="1029"/>
        <w:gridCol w:w="801"/>
        <w:gridCol w:w="801"/>
        <w:gridCol w:w="1222"/>
        <w:gridCol w:w="1222"/>
        <w:gridCol w:w="495"/>
        <w:gridCol w:w="1012"/>
        <w:gridCol w:w="1222"/>
        <w:gridCol w:w="1067"/>
        <w:gridCol w:w="1110"/>
        <w:gridCol w:w="869"/>
        <w:gridCol w:w="1064"/>
        <w:gridCol w:w="976"/>
        <w:gridCol w:w="921"/>
        <w:gridCol w:w="1040"/>
      </w:tblGrid>
      <w:tr w:rsidR="000F6426" w:rsidTr="000F6426">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2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 должностного лица, гражданина</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земельного участка</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земельного участка/ площадь нарушения</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 о проведении проверки соблюдения земельного законодательства</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проверки соблюдения земельного законодательства</w:t>
            </w:r>
          </w:p>
        </w:tc>
        <w:tc>
          <w:tcPr>
            <w:tcW w:w="495"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КоАП РФ</w:t>
            </w:r>
          </w:p>
        </w:tc>
        <w:tc>
          <w:tcPr>
            <w:tcW w:w="101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о передачи акта и материалов в Управление Роснедвижимости</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о возвращении материалов проверки соблюдения земельного законодательства</w:t>
            </w:r>
          </w:p>
        </w:tc>
        <w:tc>
          <w:tcPr>
            <w:tcW w:w="1067"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об отказе в возбуждении административного дела</w:t>
            </w:r>
          </w:p>
        </w:tc>
        <w:tc>
          <w:tcPr>
            <w:tcW w:w="111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о назначении административного наказания</w:t>
            </w:r>
          </w:p>
        </w:tc>
        <w:tc>
          <w:tcPr>
            <w:tcW w:w="86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Предписание об устранении нарушения земельного законодательства</w:t>
            </w:r>
          </w:p>
        </w:tc>
        <w:tc>
          <w:tcPr>
            <w:tcW w:w="1064"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проверки исполнения Предписания об устранении нарушения земельного законодательства</w:t>
            </w:r>
          </w:p>
        </w:tc>
        <w:tc>
          <w:tcPr>
            <w:tcW w:w="976"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о передачи акта и материалов в Управление Роснедвижимости</w:t>
            </w:r>
          </w:p>
        </w:tc>
        <w:tc>
          <w:tcPr>
            <w:tcW w:w="92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суда (мирового суда)</w:t>
            </w:r>
          </w:p>
        </w:tc>
        <w:tc>
          <w:tcPr>
            <w:tcW w:w="104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Передача акта и материалов в архив</w:t>
            </w:r>
          </w:p>
        </w:tc>
      </w:tr>
      <w:tr w:rsidR="000F6426" w:rsidTr="000F6426">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95"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1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67"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1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6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64"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76"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2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04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0F6426" w:rsidTr="000F6426">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2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1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67"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64"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76"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2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F6426" w:rsidTr="000F6426">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2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1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67"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64"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76"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2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F6426" w:rsidTr="000F6426">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102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1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67"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64"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76"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2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F6426" w:rsidTr="000F6426">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2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1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67"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69"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64"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76"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21"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0" w:type="dxa"/>
            <w:tcBorders>
              <w:top w:val="outset" w:sz="6" w:space="0" w:color="auto"/>
              <w:left w:val="outset" w:sz="6" w:space="0" w:color="auto"/>
              <w:bottom w:val="outset" w:sz="6" w:space="0" w:color="auto"/>
              <w:right w:val="outset" w:sz="6" w:space="0" w:color="auto"/>
            </w:tcBorders>
            <w:hideMark/>
          </w:tcPr>
          <w:p w:rsidR="000F6426" w:rsidRDefault="000F64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F6426" w:rsidRDefault="000F6426" w:rsidP="000F6426">
      <w:pPr>
        <w:spacing w:after="0" w:line="240" w:lineRule="auto"/>
        <w:rPr>
          <w:rFonts w:ascii="Times New Roman" w:eastAsia="Times New Roman" w:hAnsi="Times New Roman" w:cs="Times New Roman"/>
          <w:color w:val="000000"/>
          <w:sz w:val="24"/>
          <w:szCs w:val="24"/>
          <w:lang w:eastAsia="ru-RU"/>
        </w:rPr>
        <w:sectPr w:rsidR="000F6426">
          <w:pgSz w:w="16838" w:h="11906" w:orient="landscape"/>
          <w:pgMar w:top="851" w:right="1134" w:bottom="1701" w:left="1134" w:header="709" w:footer="709" w:gutter="0"/>
          <w:cols w:space="720"/>
        </w:sectPr>
      </w:pP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8</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Положению о </w:t>
      </w:r>
      <w:proofErr w:type="gramStart"/>
      <w:r>
        <w:rPr>
          <w:rFonts w:ascii="Times New Roman" w:eastAsia="Times New Roman" w:hAnsi="Times New Roman" w:cs="Times New Roman"/>
          <w:color w:val="000000"/>
          <w:sz w:val="24"/>
          <w:szCs w:val="24"/>
          <w:lang w:eastAsia="ru-RU"/>
        </w:rPr>
        <w:t>муниципальном</w:t>
      </w:r>
      <w:proofErr w:type="gramEnd"/>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земельном </w:t>
      </w:r>
      <w:proofErr w:type="gramStart"/>
      <w:r>
        <w:rPr>
          <w:rFonts w:ascii="Times New Roman" w:eastAsia="Times New Roman" w:hAnsi="Times New Roman" w:cs="Times New Roman"/>
          <w:color w:val="000000"/>
          <w:sz w:val="24"/>
          <w:szCs w:val="24"/>
          <w:lang w:eastAsia="ru-RU"/>
        </w:rPr>
        <w:t>контроле</w:t>
      </w:r>
      <w:proofErr w:type="gramEnd"/>
      <w:r>
        <w:rPr>
          <w:rFonts w:ascii="Times New Roman" w:eastAsia="Times New Roman" w:hAnsi="Times New Roman" w:cs="Times New Roman"/>
          <w:color w:val="000000"/>
          <w:sz w:val="24"/>
          <w:szCs w:val="24"/>
          <w:lang w:eastAsia="ru-RU"/>
        </w:rPr>
        <w:t xml:space="preserve"> за использованием</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земельных участков, находящихся</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территории </w:t>
      </w:r>
      <w:proofErr w:type="gramStart"/>
      <w:r>
        <w:rPr>
          <w:rFonts w:ascii="Times New Roman" w:eastAsia="Times New Roman" w:hAnsi="Times New Roman" w:cs="Times New Roman"/>
          <w:color w:val="000000"/>
          <w:sz w:val="24"/>
          <w:szCs w:val="24"/>
          <w:lang w:eastAsia="ru-RU"/>
        </w:rPr>
        <w:t>муниципального</w:t>
      </w:r>
      <w:proofErr w:type="gramEnd"/>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образования «Унцукульский район»</w:t>
      </w: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Администрация муниципального образования «Унцукульский район»</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органа муниципального земельного контроля)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учета проверок юридического лица, индивидуального предпринимателя, проводимых органами муниципального земельного контроля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начала ведения Журнала)</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(полное и (в случае если имеется) сокращенное наименование, в том числе фирменное наименование юридического лица/фамилия, имя, ______________________________________________________________</w:t>
      </w:r>
      <w:proofErr w:type="gramEnd"/>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отчество (в случае если имеется) индивидуального предпринимателя)</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w:t>
      </w:r>
      <w:proofErr w:type="gramEnd"/>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деятельности (если не совпадает с местом жительства) индивидуального предпринимателя)</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Ответственное лицо: _____________________________________________________________</w:t>
      </w: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(фамилия, имя, отчество (в случае если имеется) должность лица (лиц), ответственного за ведение журнала учета проверок)</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_______________</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p w:rsidR="000F6426" w:rsidRDefault="000F6426" w:rsidP="000F6426">
      <w:pPr>
        <w:rPr>
          <w:rFonts w:ascii="Times New Roman" w:eastAsia="Times New Roman" w:hAnsi="Times New Roman" w:cs="Times New Roman"/>
          <w:color w:val="000000"/>
          <w:sz w:val="24"/>
          <w:szCs w:val="24"/>
          <w:lang w:eastAsia="ru-RU"/>
        </w:rPr>
      </w:pPr>
    </w:p>
    <w:p w:rsidR="000F6426" w:rsidRDefault="000F6426" w:rsidP="000F6426">
      <w:pPr>
        <w:spacing w:after="0" w:line="240" w:lineRule="auto"/>
        <w:rPr>
          <w:rFonts w:ascii="Times New Roman" w:eastAsia="Times New Roman" w:hAnsi="Times New Roman" w:cs="Times New Roman"/>
          <w:color w:val="000000"/>
          <w:sz w:val="24"/>
          <w:szCs w:val="24"/>
          <w:lang w:eastAsia="ru-RU"/>
        </w:rPr>
      </w:pPr>
    </w:p>
    <w:p w:rsidR="000F6426" w:rsidRDefault="000F6426" w:rsidP="000F64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 проводимых проверках</w:t>
      </w:r>
    </w:p>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6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
        <w:gridCol w:w="5940"/>
        <w:gridCol w:w="3180"/>
      </w:tblGrid>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начала и окончания проверки</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Общее время проведения проверки (для субъектов малого и среднего предпринимательства, в часах)</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органа муниципального контроля</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номер распоряжения или приказа о проведении проверки</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задачи и предмет проверки</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проверки (плановая или внеплановая): 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номер и содержание выданного предписания об устранении выявленных нарушений</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Фамилия, имя, отчество (в случае если имеется), должность должностного лица (должностных лиц), проводящег</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их) проверку</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F6426" w:rsidTr="000F6426">
        <w:trPr>
          <w:tblCellSpacing w:w="0" w:type="dxa"/>
        </w:trPr>
        <w:tc>
          <w:tcPr>
            <w:tcW w:w="495"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94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должностного лица (лиц), проводившего проверку</w:t>
            </w:r>
          </w:p>
        </w:tc>
        <w:tc>
          <w:tcPr>
            <w:tcW w:w="3180" w:type="dxa"/>
            <w:tcBorders>
              <w:top w:val="single" w:sz="4" w:space="0" w:color="auto"/>
              <w:left w:val="single" w:sz="4" w:space="0" w:color="auto"/>
              <w:bottom w:val="single" w:sz="4" w:space="0" w:color="auto"/>
              <w:right w:val="single" w:sz="4" w:space="0" w:color="auto"/>
            </w:tcBorders>
            <w:hideMark/>
          </w:tcPr>
          <w:p w:rsidR="000F6426" w:rsidRDefault="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F6426" w:rsidRDefault="000F6426" w:rsidP="000F64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p>
    <w:p w:rsidR="000F6426" w:rsidRDefault="000F6426" w:rsidP="000F6426">
      <w:pPr>
        <w:rPr>
          <w:rFonts w:ascii="Times New Roman" w:hAnsi="Times New Roman" w:cs="Times New Roman"/>
          <w:sz w:val="24"/>
          <w:szCs w:val="24"/>
        </w:rPr>
      </w:pPr>
      <w:r>
        <w:rPr>
          <w:rFonts w:ascii="Times New Roman" w:hAnsi="Times New Roman" w:cs="Times New Roman"/>
          <w:sz w:val="24"/>
          <w:szCs w:val="24"/>
        </w:rPr>
        <w:t xml:space="preserve"> </w:t>
      </w:r>
    </w:p>
    <w:p w:rsidR="000F6426" w:rsidRDefault="000F6426" w:rsidP="000F6426"/>
    <w:p w:rsidR="000F6426" w:rsidRDefault="000F6426">
      <w:bookmarkStart w:id="39" w:name="_GoBack"/>
      <w:bookmarkEnd w:id="39"/>
    </w:p>
    <w:sectPr w:rsidR="000F6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26"/>
    <w:rsid w:val="000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26"/>
    <w:pPr>
      <w:spacing w:after="160" w:line="254" w:lineRule="auto"/>
    </w:pPr>
  </w:style>
  <w:style w:type="paragraph" w:styleId="1">
    <w:name w:val="heading 1"/>
    <w:basedOn w:val="a"/>
    <w:next w:val="a"/>
    <w:link w:val="10"/>
    <w:uiPriority w:val="9"/>
    <w:qFormat/>
    <w:rsid w:val="000F64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426"/>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semiHidden/>
    <w:unhideWhenUsed/>
    <w:rsid w:val="000F6426"/>
    <w:rPr>
      <w:color w:val="0000FF"/>
      <w:u w:val="single"/>
    </w:rPr>
  </w:style>
  <w:style w:type="character" w:styleId="a4">
    <w:name w:val="FollowedHyperlink"/>
    <w:basedOn w:val="a0"/>
    <w:uiPriority w:val="99"/>
    <w:semiHidden/>
    <w:unhideWhenUsed/>
    <w:rsid w:val="000F6426"/>
    <w:rPr>
      <w:color w:val="800080"/>
      <w:u w:val="single"/>
    </w:rPr>
  </w:style>
  <w:style w:type="paragraph" w:styleId="a5">
    <w:name w:val="Normal (Web)"/>
    <w:basedOn w:val="a"/>
    <w:uiPriority w:val="99"/>
    <w:semiHidden/>
    <w:unhideWhenUsed/>
    <w:rsid w:val="000F6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F6426"/>
    <w:pPr>
      <w:spacing w:after="0" w:line="240" w:lineRule="auto"/>
    </w:pPr>
  </w:style>
  <w:style w:type="paragraph" w:customStyle="1" w:styleId="msonormal0">
    <w:name w:val="msonormal"/>
    <w:basedOn w:val="a"/>
    <w:uiPriority w:val="99"/>
    <w:semiHidden/>
    <w:rsid w:val="000F6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semiHidden/>
    <w:rsid w:val="000F64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26"/>
    <w:pPr>
      <w:spacing w:after="160" w:line="254" w:lineRule="auto"/>
    </w:pPr>
  </w:style>
  <w:style w:type="paragraph" w:styleId="1">
    <w:name w:val="heading 1"/>
    <w:basedOn w:val="a"/>
    <w:next w:val="a"/>
    <w:link w:val="10"/>
    <w:uiPriority w:val="9"/>
    <w:qFormat/>
    <w:rsid w:val="000F64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426"/>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semiHidden/>
    <w:unhideWhenUsed/>
    <w:rsid w:val="000F6426"/>
    <w:rPr>
      <w:color w:val="0000FF"/>
      <w:u w:val="single"/>
    </w:rPr>
  </w:style>
  <w:style w:type="character" w:styleId="a4">
    <w:name w:val="FollowedHyperlink"/>
    <w:basedOn w:val="a0"/>
    <w:uiPriority w:val="99"/>
    <w:semiHidden/>
    <w:unhideWhenUsed/>
    <w:rsid w:val="000F6426"/>
    <w:rPr>
      <w:color w:val="800080"/>
      <w:u w:val="single"/>
    </w:rPr>
  </w:style>
  <w:style w:type="paragraph" w:styleId="a5">
    <w:name w:val="Normal (Web)"/>
    <w:basedOn w:val="a"/>
    <w:uiPriority w:val="99"/>
    <w:semiHidden/>
    <w:unhideWhenUsed/>
    <w:rsid w:val="000F6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F6426"/>
    <w:pPr>
      <w:spacing w:after="0" w:line="240" w:lineRule="auto"/>
    </w:pPr>
  </w:style>
  <w:style w:type="paragraph" w:customStyle="1" w:styleId="msonormal0">
    <w:name w:val="msonormal"/>
    <w:basedOn w:val="a"/>
    <w:uiPriority w:val="99"/>
    <w:semiHidden/>
    <w:rsid w:val="000F6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semiHidden/>
    <w:rsid w:val="000F64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www.consultant.ru/document/cons_doc_LAW_370269/27650359c98f25ee0dd36771b5c50565552b6eb3/" TargetMode="External"/><Relationship Id="rId18" Type="http://schemas.openxmlformats.org/officeDocument/2006/relationships/hyperlink" Target="http://www.consultant.ru/document/cons_doc_LAW_365278/e6eda8a6bc177ddc32167980a7b9b444b4475361/" TargetMode="External"/><Relationship Id="rId26" Type="http://schemas.openxmlformats.org/officeDocument/2006/relationships/hyperlink" Target="consultantplus://offline/ref=7A62BD73F95C58E1E6BA2CC438564C1FC8F20E5E400C3DC45EBF363CFF4F34BFF3E94DA1D3R7GFM" TargetMode="External"/><Relationship Id="rId3" Type="http://schemas.openxmlformats.org/officeDocument/2006/relationships/settings" Target="settings.xml"/><Relationship Id="rId21" Type="http://schemas.openxmlformats.org/officeDocument/2006/relationships/hyperlink" Target="http://www.consultant.ru/document/cons_doc_LAW_370269/aa1c399efcf2280d9725e4a83bc52fcfc9f39df3/" TargetMode="External"/><Relationship Id="rId34" Type="http://schemas.openxmlformats.org/officeDocument/2006/relationships/fontTable" Target="fontTable.xml"/><Relationship Id="rId7" Type="http://schemas.openxmlformats.org/officeDocument/2006/relationships/hyperlink" Target="http://docs.cntd.ru/document/744100004" TargetMode="External"/><Relationship Id="rId12" Type="http://schemas.openxmlformats.org/officeDocument/2006/relationships/hyperlink" Target="http://www.admknyaginino.ru/ob-utverzhdenii-polozheniya-o-poryadke-organizacii-i-osushhestvlenii-municipalnogo-zemelnogo-kontrolya-na-territorii-municipalnogo-obrazovaniya-solovevskij-selsovet-knyagininskogo-rajona-nizhegorodskoj-oblasti/" TargetMode="External"/><Relationship Id="rId17" Type="http://schemas.openxmlformats.org/officeDocument/2006/relationships/hyperlink" Target="consultantplus://offline/ref=E45901B13CD611AAC31629940F9AA1A447819B48285E89A93B1DB569B8E63F4EF9C05220623481BE8B3B2AEAvApCM" TargetMode="External"/><Relationship Id="rId25" Type="http://schemas.openxmlformats.org/officeDocument/2006/relationships/hyperlink" Target="consultantplus://offline/ref=7A62BD73F95C58E1E6BA2CC438564C1FC8F20E5E400C3DC45EBF363CFF4F34BFF3E94DA2D97DRDG0M" TargetMode="External"/><Relationship Id="rId33" Type="http://schemas.openxmlformats.org/officeDocument/2006/relationships/hyperlink" Target="consultantplus://offline/ref=B85D25E6B13A5D0B1A4A1F80AA22E78C255816F9A4557850C66A6B410FD247C5DFD0426BC68DF5AAx8r9M" TargetMode="External"/><Relationship Id="rId2" Type="http://schemas.microsoft.com/office/2007/relationships/stylesWithEffects" Target="stylesWithEffects.xml"/><Relationship Id="rId16" Type="http://schemas.openxmlformats.org/officeDocument/2006/relationships/hyperlink" Target="http://www.consultant.ru/document/cons_doc_LAW_365278/941932ca6c2f1cf05990d14ef2c36e80c8aa4610/" TargetMode="External"/><Relationship Id="rId20" Type="http://schemas.openxmlformats.org/officeDocument/2006/relationships/hyperlink" Target="http://www.consultant.ru/document/cons_doc_LAW_370269/aa1c399efcf2280d9725e4a83bc52fcfc9f39df3/" TargetMode="External"/><Relationship Id="rId29" Type="http://schemas.openxmlformats.org/officeDocument/2006/relationships/hyperlink" Target="consultantplus://offline/ref=9F128355D66B9030E806E0333AC2A1B124DFB246D7B6F7959D58E2313EP6T6L"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admknyaginino.ru/ob-utverzhdenii-polozheniya-o-poryadke-organizacii-i-osushhestvlenii-municipalnogo-zemelnogo-kontrolya-na-territorii-municipalnogo-obrazovaniya-solovevskij-selsovet-knyagininskogo-rajona-nizhegorodskoj-oblasti/" TargetMode="External"/><Relationship Id="rId24" Type="http://schemas.openxmlformats.org/officeDocument/2006/relationships/hyperlink" Target="consultantplus://offline/ref=7A62BD73F95C58E1E6BA2CC438564C1FC8F20E5E400C3DC45EBF363CFF4F34BFF3E94DA2DA7BRDG6M" TargetMode="External"/><Relationship Id="rId32" Type="http://schemas.openxmlformats.org/officeDocument/2006/relationships/hyperlink" Target="consultantplus://offline/ref=B85D25E6B13A5D0B1A4A1F80AA22E78C255512FCAF567850C66A6B410FxDr2M" TargetMode="External"/><Relationship Id="rId5" Type="http://schemas.openxmlformats.org/officeDocument/2006/relationships/image" Target="media/image1.png"/><Relationship Id="rId15" Type="http://schemas.openxmlformats.org/officeDocument/2006/relationships/hyperlink" Target="consultantplus://offline/ref=F55C65CA0A09D19DEE420953DA0D1AD7921A340D24AA9F188526EF0611B1F9793B3AE95AC77F505EZCcBN" TargetMode="External"/><Relationship Id="rId23" Type="http://schemas.openxmlformats.org/officeDocument/2006/relationships/hyperlink" Target="consultantplus://offline/ref=7A62BD73F95C58E1E6BA2CC438564C1FC8F20F5E4A083DC45EBF363CFF4F34BFF3E94DA6D97BRDG7M" TargetMode="External"/><Relationship Id="rId28" Type="http://schemas.openxmlformats.org/officeDocument/2006/relationships/hyperlink" Target="consultantplus://offline/ref=9F128355D66B9030E806E0333AC2A1B124DFB246D7B6F7959D58E2313E667C0B31820805EEDB92FDPAT3L" TargetMode="External"/><Relationship Id="rId10" Type="http://schemas.openxmlformats.org/officeDocument/2006/relationships/hyperlink" Target="http://www.admknyaginino.ru/ob-utverzhdenii-polozheniya-o-poryadke-organizacii-i-osushhestvlenii-municipalnogo-zemelnogo-kontrolya-na-territorii-municipalnogo-obrazovaniya-solovevskij-selsovet-knyagininskogo-rajona-nizhegorodskoj-oblasti/" TargetMode="External"/><Relationship Id="rId19" Type="http://schemas.openxmlformats.org/officeDocument/2006/relationships/hyperlink" Target="http://www.consultant.ru/document/cons_doc_LAW_370269/143a1ee7f0d76cab4d0e4efc506adb6e28fb7839/" TargetMode="External"/><Relationship Id="rId31" Type="http://schemas.openxmlformats.org/officeDocument/2006/relationships/hyperlink" Target="consultantplus://offline/ref=B85D25E6B13A5D0B1A4A1F80AA22E78C255A13F8A05A7850C66A6B410FD247C5DFD0426BC68DF3A9x8r9M"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consultantplus://offline/ref=F55C65CA0A09D19DEE420953DA0D1AD7921A340D24AA9F188526EF0611B1F9793B3AE95AC77F505EZCcFN" TargetMode="External"/><Relationship Id="rId22" Type="http://schemas.openxmlformats.org/officeDocument/2006/relationships/hyperlink" Target="http://www.consultant.ru/document/cons_doc_LAW_370269/aa1c399efcf2280d9725e4a83bc52fcfc9f39df3/" TargetMode="External"/><Relationship Id="rId27" Type="http://schemas.openxmlformats.org/officeDocument/2006/relationships/hyperlink" Target="consultantplus://offline/ref=7A62BD73F95C58E1E6BA2CC438564C1FC8F20E5E400C3DC45EBF363CFF4F34BFF3E94DA2DB7DD726R8GFM" TargetMode="External"/><Relationship Id="rId30" Type="http://schemas.openxmlformats.org/officeDocument/2006/relationships/hyperlink" Target="consultantplus://offline/ref=9F128355D66B9030E806E0333AC2A1B124DFB246D7B6F7959D58E2313E667C0B31820805EEDB90FCPATE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14772</Words>
  <Characters>84205</Characters>
  <Application>Microsoft Office Word</Application>
  <DocSecurity>0</DocSecurity>
  <Lines>701</Lines>
  <Paragraphs>197</Paragraphs>
  <ScaleCrop>false</ScaleCrop>
  <Company/>
  <LinksUpToDate>false</LinksUpToDate>
  <CharactersWithSpaces>98780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ASIYA</dc:creator>
  <cp:lastModifiedBy>ASIYA</cp:lastModifiedBy>
  <cp:revision>1</cp:revision>
  <dcterms:created xsi:type="dcterms:W3CDTF">2021-04-05T14:29:00Z</dcterms:created>
  <dcterms:modified xsi:type="dcterms:W3CDTF">2021-04-05T14:30:00Z</dcterms:modified>
</cp:coreProperties>
</file>