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43" w:rsidRDefault="00A646CB" w:rsidP="00A646CB">
      <w:pPr>
        <w:ind w:left="6379" w:firstLine="34"/>
        <w:jc w:val="center"/>
      </w:pPr>
      <w:r>
        <w:t>Приложение №2</w:t>
      </w:r>
    </w:p>
    <w:p w:rsidR="00A646CB" w:rsidRDefault="00A646CB" w:rsidP="00A646CB">
      <w:pPr>
        <w:ind w:left="6379" w:firstLine="34"/>
        <w:jc w:val="center"/>
      </w:pPr>
      <w:r>
        <w:t xml:space="preserve">к постановлению </w:t>
      </w:r>
      <w:r w:rsidR="00F81546">
        <w:t>администрации</w:t>
      </w:r>
    </w:p>
    <w:p w:rsidR="00A646CB" w:rsidRDefault="00A646CB" w:rsidP="00A646CB">
      <w:pPr>
        <w:ind w:left="6379" w:firstLine="34"/>
        <w:jc w:val="center"/>
      </w:pPr>
      <w:r>
        <w:t>МО «Унцукульский район»</w:t>
      </w:r>
    </w:p>
    <w:p w:rsidR="00A646CB" w:rsidRDefault="00A646CB" w:rsidP="00A646CB">
      <w:pPr>
        <w:ind w:left="6379" w:firstLine="34"/>
        <w:jc w:val="center"/>
      </w:pPr>
      <w:r>
        <w:t>от «</w:t>
      </w:r>
      <w:r w:rsidR="004B7E7F">
        <w:t>13</w:t>
      </w:r>
      <w:r>
        <w:t xml:space="preserve">» </w:t>
      </w:r>
      <w:r w:rsidR="004B7E7F">
        <w:t>ноября</w:t>
      </w:r>
      <w:r>
        <w:t xml:space="preserve"> 2023 г. №</w:t>
      </w:r>
      <w:r w:rsidR="004B7E7F">
        <w:t>168</w:t>
      </w:r>
    </w:p>
    <w:p w:rsidR="00A646CB" w:rsidRDefault="00A646CB"/>
    <w:p w:rsidR="00A646CB" w:rsidRDefault="00A646CB" w:rsidP="00A646CB">
      <w:pPr>
        <w:ind w:left="0"/>
      </w:pPr>
    </w:p>
    <w:p w:rsidR="00A646CB" w:rsidRPr="00A646CB" w:rsidRDefault="00A646CB" w:rsidP="00A646CB">
      <w:pPr>
        <w:spacing w:after="0" w:line="270" w:lineRule="auto"/>
        <w:ind w:left="886" w:right="975" w:hanging="10"/>
        <w:jc w:val="center"/>
        <w:rPr>
          <w:sz w:val="28"/>
          <w:szCs w:val="28"/>
        </w:rPr>
      </w:pPr>
      <w:r w:rsidRPr="00A646CB">
        <w:rPr>
          <w:b/>
          <w:sz w:val="28"/>
          <w:szCs w:val="28"/>
        </w:rPr>
        <w:t xml:space="preserve">Прогноз социально-экономического </w:t>
      </w:r>
      <w:r>
        <w:rPr>
          <w:b/>
          <w:sz w:val="28"/>
          <w:szCs w:val="28"/>
        </w:rPr>
        <w:t>МО «Унцукульский район»</w:t>
      </w:r>
      <w:r w:rsidRPr="00A646CB">
        <w:rPr>
          <w:sz w:val="28"/>
          <w:szCs w:val="28"/>
        </w:rPr>
        <w:t xml:space="preserve"> </w:t>
      </w:r>
      <w:r w:rsidRPr="00A646CB">
        <w:rPr>
          <w:b/>
          <w:sz w:val="28"/>
          <w:szCs w:val="28"/>
        </w:rPr>
        <w:t>на 2024 год и на плановый период 2025 и 2026 год</w:t>
      </w:r>
      <w:r>
        <w:rPr>
          <w:b/>
          <w:sz w:val="28"/>
          <w:szCs w:val="28"/>
        </w:rPr>
        <w:t>ы</w:t>
      </w:r>
    </w:p>
    <w:p w:rsidR="00A646CB" w:rsidRPr="00A646CB" w:rsidRDefault="00A646CB" w:rsidP="00A646CB">
      <w:pPr>
        <w:spacing w:after="18" w:line="259" w:lineRule="auto"/>
        <w:ind w:left="609" w:firstLine="0"/>
        <w:rPr>
          <w:sz w:val="28"/>
          <w:szCs w:val="28"/>
        </w:rPr>
      </w:pPr>
      <w:r w:rsidRPr="00A646CB">
        <w:rPr>
          <w:b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Прогноз социально-экономического развития </w:t>
      </w:r>
      <w:r w:rsidR="005669DE">
        <w:rPr>
          <w:sz w:val="28"/>
          <w:szCs w:val="28"/>
        </w:rPr>
        <w:t xml:space="preserve">МО «Унцукульский район» </w:t>
      </w:r>
      <w:r w:rsidRPr="00A646CB">
        <w:rPr>
          <w:sz w:val="28"/>
          <w:szCs w:val="28"/>
        </w:rPr>
        <w:t xml:space="preserve">на 2024 год и плановый период 2025 и 2026 годов разработан на основе </w:t>
      </w:r>
      <w:r w:rsidR="005669DE">
        <w:rPr>
          <w:sz w:val="28"/>
          <w:szCs w:val="28"/>
        </w:rPr>
        <w:t>реальных</w:t>
      </w:r>
      <w:r w:rsidRPr="00A646CB">
        <w:rPr>
          <w:sz w:val="28"/>
          <w:szCs w:val="28"/>
        </w:rPr>
        <w:t xml:space="preserve"> условий, основных параметров прогноза социально-экономического развития Российской Федерации, одобренных Правительством Российской Федерации, с учетом основных ориентиров и приоритетов социально-экономического развития Российской Федерации, </w:t>
      </w:r>
      <w:r w:rsidR="005669DE">
        <w:rPr>
          <w:sz w:val="28"/>
          <w:szCs w:val="28"/>
        </w:rPr>
        <w:t>Республики Дагестан</w:t>
      </w:r>
      <w:r w:rsidRPr="00A646CB">
        <w:rPr>
          <w:sz w:val="28"/>
          <w:szCs w:val="28"/>
        </w:rPr>
        <w:t xml:space="preserve">, определенных Президентом Российской Федерации, </w:t>
      </w:r>
      <w:r w:rsidR="005669DE">
        <w:rPr>
          <w:sz w:val="28"/>
          <w:szCs w:val="28"/>
        </w:rPr>
        <w:t>Главой Республики Дагестан</w:t>
      </w:r>
      <w:r w:rsidRPr="00A646CB">
        <w:rPr>
          <w:sz w:val="28"/>
          <w:szCs w:val="28"/>
        </w:rPr>
        <w:t xml:space="preserve">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прогнозе учтены итоги социально-экономического развития </w:t>
      </w:r>
      <w:r w:rsidR="005669DE">
        <w:rPr>
          <w:sz w:val="28"/>
          <w:szCs w:val="28"/>
        </w:rPr>
        <w:t>МО «Унцукульский район»</w:t>
      </w:r>
      <w:r w:rsidRPr="00A646CB">
        <w:rPr>
          <w:sz w:val="28"/>
          <w:szCs w:val="28"/>
        </w:rPr>
        <w:t xml:space="preserve"> за 2022 год, ожидаемые итоги социально-экономического развития за 2023 год, а также прогнозные показатели отраслей экономики предприятий и организаций, осуществляющих деятельность на территории </w:t>
      </w:r>
      <w:r w:rsidR="005669DE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района.  </w:t>
      </w:r>
    </w:p>
    <w:p w:rsidR="00A646CB" w:rsidRPr="00A646CB" w:rsidRDefault="00A646CB" w:rsidP="00A646CB">
      <w:pPr>
        <w:spacing w:after="31" w:line="259" w:lineRule="auto"/>
        <w:ind w:left="708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0" w:firstLine="708"/>
        <w:rPr>
          <w:sz w:val="28"/>
          <w:szCs w:val="28"/>
        </w:rPr>
      </w:pPr>
      <w:r w:rsidRPr="00A646CB">
        <w:rPr>
          <w:b/>
          <w:sz w:val="28"/>
          <w:szCs w:val="28"/>
        </w:rPr>
        <w:t xml:space="preserve">Основные параметры прогноза социально-экономического развития </w:t>
      </w:r>
      <w:r w:rsidR="005669DE">
        <w:rPr>
          <w:b/>
          <w:sz w:val="28"/>
          <w:szCs w:val="28"/>
        </w:rPr>
        <w:t>Унцукульского</w:t>
      </w:r>
      <w:r w:rsidRPr="00A646CB">
        <w:rPr>
          <w:b/>
          <w:sz w:val="28"/>
          <w:szCs w:val="28"/>
        </w:rPr>
        <w:t xml:space="preserve"> района на плановый период 2024 – 2026 годов</w:t>
      </w:r>
      <w:r w:rsidR="005669DE">
        <w:rPr>
          <w:b/>
          <w:sz w:val="28"/>
          <w:szCs w:val="28"/>
        </w:rPr>
        <w:t>.</w:t>
      </w:r>
      <w:r w:rsidRPr="00A646CB">
        <w:rPr>
          <w:b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5669DE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на очередной финансовый год и плановый период разработаны с учетом геополитической обстановки, вызовов и угроз внешнего санкционного давления, сложившихся в мировом сообществе, на территории Российской Федерации, </w:t>
      </w:r>
      <w:r w:rsidR="005669DE">
        <w:rPr>
          <w:sz w:val="28"/>
          <w:szCs w:val="28"/>
        </w:rPr>
        <w:t>республики</w:t>
      </w:r>
      <w:r w:rsidRPr="00A646CB">
        <w:rPr>
          <w:sz w:val="28"/>
          <w:szCs w:val="28"/>
        </w:rPr>
        <w:t xml:space="preserve"> и территории в целом.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Основные параметры прогноза социально-экономического развития </w:t>
      </w:r>
      <w:r w:rsidR="00A02AAB">
        <w:rPr>
          <w:sz w:val="28"/>
          <w:szCs w:val="28"/>
        </w:rPr>
        <w:t>МО «Унцукульский район»</w:t>
      </w:r>
      <w:r w:rsidRPr="00A646CB">
        <w:rPr>
          <w:sz w:val="28"/>
          <w:szCs w:val="28"/>
        </w:rPr>
        <w:t xml:space="preserve"> на 2024 год и плановый период 2025 и 2026 годов, как одна из составных частей основных параметров прогноза </w:t>
      </w:r>
      <w:r w:rsidR="00A02AAB">
        <w:rPr>
          <w:sz w:val="28"/>
          <w:szCs w:val="28"/>
        </w:rPr>
        <w:t>МО «Унцукульский район»</w:t>
      </w:r>
      <w:r w:rsidRPr="00A646CB">
        <w:rPr>
          <w:sz w:val="28"/>
          <w:szCs w:val="28"/>
        </w:rPr>
        <w:t xml:space="preserve">, разработаны исходя из приоритетов и задач: </w:t>
      </w:r>
    </w:p>
    <w:p w:rsidR="00A646CB" w:rsidRPr="00A646CB" w:rsidRDefault="00A646CB" w:rsidP="00A646CB">
      <w:pPr>
        <w:numPr>
          <w:ilvl w:val="0"/>
          <w:numId w:val="1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намеченных в Указах и посланиях Президента Российской Федерации Федеральному Собранию, с учетом геополитических вызовов, санкционного давления и тенденций развития Российской экономики; </w:t>
      </w:r>
    </w:p>
    <w:p w:rsidR="00A646CB" w:rsidRPr="00A646CB" w:rsidRDefault="00A646CB" w:rsidP="00A646CB">
      <w:pPr>
        <w:numPr>
          <w:ilvl w:val="0"/>
          <w:numId w:val="1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послания </w:t>
      </w:r>
      <w:r w:rsidR="00A02AAB">
        <w:rPr>
          <w:sz w:val="28"/>
          <w:szCs w:val="28"/>
        </w:rPr>
        <w:t>Главы Республики Дагестан Народному Собранию Республики Дагестан</w:t>
      </w:r>
      <w:r w:rsidRPr="00A646CB">
        <w:rPr>
          <w:sz w:val="28"/>
          <w:szCs w:val="28"/>
        </w:rPr>
        <w:t xml:space="preserve">; </w:t>
      </w:r>
    </w:p>
    <w:p w:rsidR="00A646CB" w:rsidRPr="00A646CB" w:rsidRDefault="00A646CB" w:rsidP="00A646CB">
      <w:pPr>
        <w:numPr>
          <w:ilvl w:val="0"/>
          <w:numId w:val="1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Стратегии социально-экономического развития </w:t>
      </w:r>
      <w:r w:rsidR="00A02AAB">
        <w:rPr>
          <w:sz w:val="28"/>
          <w:szCs w:val="28"/>
        </w:rPr>
        <w:t>Республики Дагестан</w:t>
      </w:r>
      <w:r w:rsidRPr="00A646CB">
        <w:rPr>
          <w:sz w:val="28"/>
          <w:szCs w:val="28"/>
        </w:rPr>
        <w:t xml:space="preserve"> до 2030 года; </w:t>
      </w:r>
    </w:p>
    <w:p w:rsidR="00A646CB" w:rsidRPr="00A646CB" w:rsidRDefault="00A02AAB" w:rsidP="00A646CB">
      <w:pPr>
        <w:numPr>
          <w:ilvl w:val="0"/>
          <w:numId w:val="1"/>
        </w:numPr>
        <w:ind w:right="153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A646CB" w:rsidRPr="00A646CB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МО «Унцукульский район»</w:t>
      </w:r>
      <w:r w:rsidR="00A646CB" w:rsidRPr="00A646CB">
        <w:rPr>
          <w:sz w:val="28"/>
          <w:szCs w:val="28"/>
        </w:rPr>
        <w:t xml:space="preserve"> до 20</w:t>
      </w:r>
      <w:r>
        <w:rPr>
          <w:sz w:val="28"/>
          <w:szCs w:val="28"/>
        </w:rPr>
        <w:t>25</w:t>
      </w:r>
      <w:r w:rsidR="00A646CB" w:rsidRPr="00A646C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A646CB"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lastRenderedPageBreak/>
        <w:t xml:space="preserve">В соответствии со сценарными условиями Министерства экономического развития Российской Федерации основные параметры прогноза сформированы на </w:t>
      </w:r>
      <w:r w:rsidR="00A02AAB">
        <w:rPr>
          <w:sz w:val="28"/>
          <w:szCs w:val="28"/>
        </w:rPr>
        <w:t xml:space="preserve">базовом </w:t>
      </w:r>
      <w:r w:rsidRPr="00A646CB">
        <w:rPr>
          <w:sz w:val="28"/>
          <w:szCs w:val="28"/>
        </w:rPr>
        <w:t>вариант</w:t>
      </w:r>
      <w:r w:rsidR="00A02AAB">
        <w:rPr>
          <w:sz w:val="28"/>
          <w:szCs w:val="28"/>
        </w:rPr>
        <w:t>е</w:t>
      </w:r>
      <w:r w:rsidRPr="00A646CB">
        <w:rPr>
          <w:sz w:val="28"/>
          <w:szCs w:val="28"/>
        </w:rPr>
        <w:t xml:space="preserve">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Базовый вариант прогнозных параметров предлагается использовать для разработки бюджета муниципального образования на 2024 – 2026 годы. </w:t>
      </w:r>
    </w:p>
    <w:p w:rsidR="00A646CB" w:rsidRPr="00A646CB" w:rsidRDefault="00A646CB" w:rsidP="00A646CB">
      <w:pPr>
        <w:spacing w:after="30" w:line="259" w:lineRule="auto"/>
        <w:ind w:left="0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1. Население.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В 2022 году подведены итоги переписи населения, прошедшей в 2021 году. В соответствии с официальными данными федеральной службы государственной статистики, численность постоянного населения</w:t>
      </w:r>
      <w:r w:rsidR="00A02AAB">
        <w:rPr>
          <w:sz w:val="28"/>
          <w:szCs w:val="28"/>
        </w:rPr>
        <w:t xml:space="preserve"> района составляет</w:t>
      </w:r>
      <w:r w:rsidRPr="00A646CB">
        <w:rPr>
          <w:sz w:val="28"/>
          <w:szCs w:val="28"/>
        </w:rPr>
        <w:t xml:space="preserve"> - 3</w:t>
      </w:r>
      <w:r w:rsidR="00A02AAB">
        <w:rPr>
          <w:sz w:val="28"/>
          <w:szCs w:val="28"/>
        </w:rPr>
        <w:t>1757</w:t>
      </w:r>
      <w:r w:rsidRPr="00A646CB">
        <w:rPr>
          <w:sz w:val="28"/>
          <w:szCs w:val="28"/>
        </w:rPr>
        <w:t xml:space="preserve"> </w:t>
      </w:r>
      <w:r w:rsidR="00A02AAB">
        <w:rPr>
          <w:sz w:val="28"/>
          <w:szCs w:val="28"/>
        </w:rPr>
        <w:t>человек</w:t>
      </w:r>
      <w:r w:rsidRPr="00A646CB">
        <w:rPr>
          <w:sz w:val="28"/>
          <w:szCs w:val="28"/>
        </w:rPr>
        <w:t xml:space="preserve">. Прирост составил </w:t>
      </w:r>
      <w:r w:rsidR="00A02AAB">
        <w:rPr>
          <w:sz w:val="28"/>
          <w:szCs w:val="28"/>
        </w:rPr>
        <w:t>101,1</w:t>
      </w:r>
      <w:r w:rsidRPr="00A646CB">
        <w:rPr>
          <w:sz w:val="28"/>
          <w:szCs w:val="28"/>
        </w:rPr>
        <w:t xml:space="preserve">% по сравнению с данными </w:t>
      </w:r>
      <w:proofErr w:type="spellStart"/>
      <w:r w:rsidR="00A02AAB">
        <w:rPr>
          <w:sz w:val="28"/>
          <w:szCs w:val="28"/>
        </w:rPr>
        <w:t>Дагестанстата</w:t>
      </w:r>
      <w:proofErr w:type="spellEnd"/>
      <w:r w:rsidR="00A02AAB">
        <w:rPr>
          <w:sz w:val="28"/>
          <w:szCs w:val="28"/>
        </w:rPr>
        <w:t>.</w:t>
      </w:r>
      <w:r w:rsidRPr="00A646CB">
        <w:rPr>
          <w:sz w:val="28"/>
          <w:szCs w:val="28"/>
        </w:rPr>
        <w:t xml:space="preserve">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По официальным данным Федеральной службы государственной статистики</w:t>
      </w:r>
      <w:r w:rsidR="00A02AAB">
        <w:rPr>
          <w:sz w:val="28"/>
          <w:szCs w:val="28"/>
        </w:rPr>
        <w:t>,</w:t>
      </w:r>
      <w:r w:rsidRPr="00A646CB">
        <w:rPr>
          <w:sz w:val="28"/>
          <w:szCs w:val="28"/>
        </w:rPr>
        <w:t xml:space="preserve"> численность постоянного населения района на 01.01.2023 составила </w:t>
      </w:r>
      <w:r w:rsidR="00A02AAB">
        <w:rPr>
          <w:sz w:val="28"/>
          <w:szCs w:val="28"/>
        </w:rPr>
        <w:t>31757</w:t>
      </w:r>
      <w:r w:rsidRPr="00A646CB">
        <w:rPr>
          <w:sz w:val="28"/>
          <w:szCs w:val="28"/>
        </w:rPr>
        <w:t xml:space="preserve"> человек с учетом итогов Всероссийской переписи населения 2020</w:t>
      </w:r>
      <w:r w:rsidR="00A02AAB">
        <w:rPr>
          <w:sz w:val="28"/>
          <w:szCs w:val="28"/>
        </w:rPr>
        <w:t>.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В целом, демографическая ситуация в муниципальном образовании характеризуется как благоприятная. Естественн</w:t>
      </w:r>
      <w:r w:rsidR="00A02AAB">
        <w:rPr>
          <w:sz w:val="28"/>
          <w:szCs w:val="28"/>
        </w:rPr>
        <w:t>ый</w:t>
      </w:r>
      <w:r w:rsidRPr="00A646CB">
        <w:rPr>
          <w:sz w:val="28"/>
          <w:szCs w:val="28"/>
        </w:rPr>
        <w:t xml:space="preserve"> </w:t>
      </w:r>
      <w:r w:rsidR="00A02AAB">
        <w:rPr>
          <w:sz w:val="28"/>
          <w:szCs w:val="28"/>
        </w:rPr>
        <w:t>прирост населения на конец 2022 года составило 359 чел.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На протяжении многих лет естественный прирост имел устойчивую положительную динамику, что обусловлено реализацией ряда федеральных законов и программ, направленных на улучшение материального положения женщин в период беременности и после рождения ребенка, поддержку молодых, малообеспеченных и многодетных семей.  </w:t>
      </w:r>
    </w:p>
    <w:p w:rsidR="00A646CB" w:rsidRPr="00A646CB" w:rsidRDefault="00A02AAB" w:rsidP="00A646CB">
      <w:pPr>
        <w:ind w:left="-15" w:right="153"/>
        <w:rPr>
          <w:sz w:val="28"/>
          <w:szCs w:val="28"/>
        </w:rPr>
      </w:pPr>
      <w:r>
        <w:rPr>
          <w:sz w:val="28"/>
          <w:szCs w:val="28"/>
        </w:rPr>
        <w:t>Н</w:t>
      </w:r>
      <w:r w:rsidR="00A646CB" w:rsidRPr="00A646CB">
        <w:rPr>
          <w:sz w:val="28"/>
          <w:szCs w:val="28"/>
        </w:rPr>
        <w:t>е смотря на реализуемый комплекс мер, пандемия и ее последствия оказали негативное влияние на сбалансированность демографических процессов в течение 2021 и 2022 годов</w:t>
      </w:r>
      <w:r>
        <w:rPr>
          <w:sz w:val="28"/>
          <w:szCs w:val="28"/>
        </w:rPr>
        <w:t xml:space="preserve"> в целом по стране</w:t>
      </w:r>
      <w:r w:rsidR="00A646CB" w:rsidRPr="00A646C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в районе смогли сохранить положительную динамику рождаемости, </w:t>
      </w:r>
      <w:r w:rsidR="00A646CB" w:rsidRPr="00A646CB">
        <w:rPr>
          <w:sz w:val="28"/>
          <w:szCs w:val="28"/>
        </w:rPr>
        <w:t xml:space="preserve">которое выразилось в </w:t>
      </w:r>
      <w:r>
        <w:rPr>
          <w:sz w:val="28"/>
          <w:szCs w:val="28"/>
        </w:rPr>
        <w:t xml:space="preserve">увеличении </w:t>
      </w:r>
      <w:r w:rsidR="00A646CB" w:rsidRPr="00A646CB">
        <w:rPr>
          <w:sz w:val="28"/>
          <w:szCs w:val="28"/>
        </w:rPr>
        <w:t>рождаемости (</w:t>
      </w:r>
      <w:r>
        <w:rPr>
          <w:sz w:val="28"/>
          <w:szCs w:val="28"/>
        </w:rPr>
        <w:t xml:space="preserve">в </w:t>
      </w:r>
      <w:r w:rsidR="00A646CB" w:rsidRPr="00A646CB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A646CB" w:rsidRPr="00A646CB">
        <w:rPr>
          <w:sz w:val="28"/>
          <w:szCs w:val="28"/>
        </w:rPr>
        <w:t xml:space="preserve"> родилось на </w:t>
      </w:r>
      <w:r>
        <w:rPr>
          <w:sz w:val="28"/>
          <w:szCs w:val="28"/>
        </w:rPr>
        <w:t>33</w:t>
      </w:r>
      <w:r w:rsidR="00A646CB" w:rsidRPr="00A646CB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больше</w:t>
      </w:r>
      <w:r w:rsidR="00A646CB" w:rsidRPr="00A646CB">
        <w:rPr>
          <w:sz w:val="28"/>
          <w:szCs w:val="28"/>
        </w:rPr>
        <w:t xml:space="preserve"> чем в 2021 году)</w:t>
      </w:r>
      <w:r>
        <w:rPr>
          <w:sz w:val="28"/>
          <w:szCs w:val="28"/>
        </w:rPr>
        <w:t>.</w:t>
      </w:r>
      <w:r w:rsidR="00A646CB"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Число родившихся, по состоянию на 01.01.2023, составило </w:t>
      </w:r>
      <w:r w:rsidR="00A02AAB">
        <w:rPr>
          <w:sz w:val="28"/>
          <w:szCs w:val="28"/>
        </w:rPr>
        <w:t>483</w:t>
      </w:r>
      <w:r w:rsidRPr="00A646CB">
        <w:rPr>
          <w:sz w:val="28"/>
          <w:szCs w:val="28"/>
        </w:rPr>
        <w:t xml:space="preserve"> человека (на 01.01.2022 – </w:t>
      </w:r>
      <w:r w:rsidR="00A02AAB">
        <w:rPr>
          <w:sz w:val="28"/>
          <w:szCs w:val="28"/>
        </w:rPr>
        <w:t>450</w:t>
      </w:r>
      <w:r w:rsidRPr="00A646CB">
        <w:rPr>
          <w:sz w:val="28"/>
          <w:szCs w:val="28"/>
        </w:rPr>
        <w:t xml:space="preserve">). Общий коэффициент рождаемости </w:t>
      </w:r>
      <w:r w:rsidR="00A02AAB">
        <w:rPr>
          <w:sz w:val="28"/>
          <w:szCs w:val="28"/>
        </w:rPr>
        <w:t>увеличился</w:t>
      </w:r>
      <w:r w:rsidRPr="00A646CB">
        <w:rPr>
          <w:sz w:val="28"/>
          <w:szCs w:val="28"/>
        </w:rPr>
        <w:t xml:space="preserve"> по отношению к 2021 году и составил </w:t>
      </w:r>
      <w:r w:rsidR="00A02AAB">
        <w:rPr>
          <w:sz w:val="28"/>
          <w:szCs w:val="28"/>
        </w:rPr>
        <w:t>107</w:t>
      </w:r>
      <w:r w:rsidRPr="00A646CB">
        <w:rPr>
          <w:sz w:val="28"/>
          <w:szCs w:val="28"/>
        </w:rPr>
        <w:t>,</w:t>
      </w:r>
      <w:r w:rsidR="00A02AAB">
        <w:rPr>
          <w:sz w:val="28"/>
          <w:szCs w:val="28"/>
        </w:rPr>
        <w:t>3%.</w:t>
      </w:r>
      <w:r w:rsidRPr="00A646CB">
        <w:rPr>
          <w:sz w:val="28"/>
          <w:szCs w:val="28"/>
        </w:rPr>
        <w:t xml:space="preserve"> По оценке 2023 года коэффициент рождаемости оценивается на уровне </w:t>
      </w:r>
      <w:r w:rsidR="00751132">
        <w:rPr>
          <w:sz w:val="28"/>
          <w:szCs w:val="28"/>
        </w:rPr>
        <w:t>15,5</w:t>
      </w:r>
      <w:r w:rsidRPr="00A646CB">
        <w:rPr>
          <w:sz w:val="28"/>
          <w:szCs w:val="28"/>
        </w:rPr>
        <w:t xml:space="preserve"> родившихся на 1000 человек населения. На период 2024-2026 годов коэффициент рождаемости прогнозируется на уровне </w:t>
      </w:r>
      <w:r w:rsidR="00751132">
        <w:rPr>
          <w:sz w:val="28"/>
          <w:szCs w:val="28"/>
        </w:rPr>
        <w:t>15,7</w:t>
      </w:r>
      <w:r w:rsidRPr="00A646CB">
        <w:rPr>
          <w:sz w:val="28"/>
          <w:szCs w:val="28"/>
        </w:rPr>
        <w:t xml:space="preserve"> родившихся на 1000 населения.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Число умерших за отчетный период 2022 года составило </w:t>
      </w:r>
      <w:r w:rsidR="00751132">
        <w:rPr>
          <w:sz w:val="28"/>
          <w:szCs w:val="28"/>
        </w:rPr>
        <w:t>124</w:t>
      </w:r>
      <w:r w:rsidRPr="00A646CB">
        <w:rPr>
          <w:sz w:val="28"/>
          <w:szCs w:val="28"/>
        </w:rPr>
        <w:t xml:space="preserve"> человек или </w:t>
      </w:r>
      <w:r w:rsidR="00751132">
        <w:rPr>
          <w:sz w:val="28"/>
          <w:szCs w:val="28"/>
        </w:rPr>
        <w:t>111,2</w:t>
      </w:r>
      <w:r w:rsidRPr="00A646CB">
        <w:rPr>
          <w:sz w:val="28"/>
          <w:szCs w:val="28"/>
        </w:rPr>
        <w:t xml:space="preserve">% к аналогичному периоду 2021 года. Коэффициент смертности в 2022 году составил </w:t>
      </w:r>
      <w:r w:rsidR="00751132">
        <w:rPr>
          <w:sz w:val="28"/>
          <w:szCs w:val="28"/>
        </w:rPr>
        <w:t>3,8</w:t>
      </w:r>
      <w:r w:rsidRPr="00A646CB">
        <w:rPr>
          <w:sz w:val="28"/>
          <w:szCs w:val="28"/>
        </w:rPr>
        <w:t xml:space="preserve"> умерших на 1000 человек населения, по оценке 2023 года коэффициент смертности составит </w:t>
      </w:r>
      <w:r w:rsidR="00751132">
        <w:rPr>
          <w:sz w:val="28"/>
          <w:szCs w:val="28"/>
        </w:rPr>
        <w:t>3,6</w:t>
      </w:r>
      <w:r w:rsidRPr="00A646CB">
        <w:rPr>
          <w:sz w:val="28"/>
          <w:szCs w:val="28"/>
        </w:rPr>
        <w:t xml:space="preserve"> умерших на 1000 населения.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На период до 2026 года прогнозируется снижение коэффициента смертности до </w:t>
      </w:r>
      <w:r w:rsidR="00751132">
        <w:rPr>
          <w:sz w:val="28"/>
          <w:szCs w:val="28"/>
        </w:rPr>
        <w:t>3</w:t>
      </w:r>
      <w:r w:rsidRPr="00A646CB">
        <w:rPr>
          <w:sz w:val="28"/>
          <w:szCs w:val="28"/>
        </w:rPr>
        <w:t xml:space="preserve"> умерших на 1000 населения.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2024-2026 годах продолжится реализация мероприятий по снижению уровня смертности населения от управляемых причин: дорожно-транспортных происшествий; сердечно-сосудистых заболеваний; злокачественных новообразований. Будут реализованы мероприятия по повышению качества </w:t>
      </w:r>
      <w:r w:rsidRPr="00A646CB">
        <w:rPr>
          <w:sz w:val="28"/>
          <w:szCs w:val="28"/>
        </w:rPr>
        <w:lastRenderedPageBreak/>
        <w:t>оказания медицинской помощи женщинам в период беременности и родов, по развитию перинатальных технологий, уменьшающих риск неблагоприятного исхода беременности и родов.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прогнозный период планируется продолжить реализацию ряда системных мероприятий, направленных на формирование здорового образа жизни у граждан </w:t>
      </w:r>
      <w:r w:rsidR="00751132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района, включая здоровое питание и отказ от вредных привычек, создание для всех категорий и групп населения условий для занятия физической культурой и спортом, развитию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 обеспечению граждан качественными и безопасными лекарственными средствами, что будет способствовать увеличению ожидаемой продолжительности жизни при рождении на протяжении всего прогнозируемого периода.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Значительное влияние на численность постоянного населения оказывают миграционные потоки. Суммарная убыль населения района определяется отрицательным сальдо миграции. По оценочным данным по итогам 2023 года коэффициент миграционного прироста составит – «минус» </w:t>
      </w:r>
      <w:r w:rsidR="00751132">
        <w:rPr>
          <w:sz w:val="28"/>
          <w:szCs w:val="28"/>
        </w:rPr>
        <w:t>0,47</w:t>
      </w:r>
      <w:r w:rsidRPr="00A646CB">
        <w:rPr>
          <w:sz w:val="28"/>
          <w:szCs w:val="28"/>
        </w:rPr>
        <w:t xml:space="preserve"> на 10 000 человек населения</w:t>
      </w:r>
      <w:r w:rsidR="00751132">
        <w:rPr>
          <w:sz w:val="28"/>
          <w:szCs w:val="28"/>
        </w:rPr>
        <w:t>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23" w:line="259" w:lineRule="auto"/>
        <w:ind w:left="708" w:firstLine="0"/>
        <w:rPr>
          <w:sz w:val="28"/>
          <w:szCs w:val="28"/>
        </w:rPr>
      </w:pP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2. Промышленное производство.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Промышленность района представлена следующими видами экономической деятельности: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numPr>
          <w:ilvl w:val="0"/>
          <w:numId w:val="2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>обрабатывающие производства, в том числе производство пищевых продуктов, обработка древесины и производство изделий из дерева, производство и распределение электроэнергии, газа и воды.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силами, по оценке 2023 года, в действующих ценах, составит </w:t>
      </w:r>
      <w:r w:rsidR="00751132">
        <w:rPr>
          <w:sz w:val="28"/>
          <w:szCs w:val="28"/>
        </w:rPr>
        <w:t>3250,8</w:t>
      </w:r>
      <w:r w:rsidRPr="00A646CB">
        <w:rPr>
          <w:sz w:val="28"/>
          <w:szCs w:val="28"/>
        </w:rPr>
        <w:t xml:space="preserve"> млн. руб., в прогнозируемом периоде ожидается положительная динамика роста объемов производства и к 2026 году объем промышленной продукции в действующих ценах по варианту (базовому)</w:t>
      </w:r>
      <w:r w:rsidR="00751132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 xml:space="preserve">составит </w:t>
      </w:r>
      <w:r w:rsidR="00751132">
        <w:rPr>
          <w:sz w:val="28"/>
          <w:szCs w:val="28"/>
        </w:rPr>
        <w:t>3324,7</w:t>
      </w:r>
      <w:r w:rsidRPr="00A646CB">
        <w:rPr>
          <w:sz w:val="28"/>
          <w:szCs w:val="28"/>
        </w:rPr>
        <w:t xml:space="preserve"> млн. руб.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прогнозном периоде 2024-2026 гг. структура промышленности </w:t>
      </w:r>
      <w:r w:rsidR="00751132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сохранит свою </w:t>
      </w:r>
      <w:r w:rsidR="00751132">
        <w:rPr>
          <w:sz w:val="28"/>
          <w:szCs w:val="28"/>
        </w:rPr>
        <w:t>положительную динамику.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среднесрочной перспективе развитие топливно-энергетического комплекса останется основным фактором, влияющим на экономический рост.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оценке 2023 года </w:t>
      </w:r>
      <w:r w:rsidR="00751132">
        <w:rPr>
          <w:sz w:val="28"/>
          <w:szCs w:val="28"/>
        </w:rPr>
        <w:t>п</w:t>
      </w:r>
      <w:r w:rsidRPr="00A646CB">
        <w:rPr>
          <w:sz w:val="28"/>
          <w:szCs w:val="28"/>
        </w:rPr>
        <w:t>о предприяти</w:t>
      </w:r>
      <w:r w:rsidR="00751132">
        <w:rPr>
          <w:sz w:val="28"/>
          <w:szCs w:val="28"/>
        </w:rPr>
        <w:t>ю</w:t>
      </w:r>
      <w:r w:rsidRPr="00A646CB">
        <w:rPr>
          <w:sz w:val="28"/>
          <w:szCs w:val="28"/>
        </w:rPr>
        <w:t>, осуществляющ</w:t>
      </w:r>
      <w:r w:rsidR="00751132">
        <w:rPr>
          <w:sz w:val="28"/>
          <w:szCs w:val="28"/>
        </w:rPr>
        <w:t>е</w:t>
      </w:r>
      <w:r w:rsidRPr="00A646CB">
        <w:rPr>
          <w:sz w:val="28"/>
          <w:szCs w:val="28"/>
        </w:rPr>
        <w:t>м</w:t>
      </w:r>
      <w:r w:rsidR="00751132">
        <w:rPr>
          <w:sz w:val="28"/>
          <w:szCs w:val="28"/>
        </w:rPr>
        <w:t>у</w:t>
      </w:r>
      <w:r w:rsidRPr="00A646CB">
        <w:rPr>
          <w:sz w:val="28"/>
          <w:szCs w:val="28"/>
        </w:rPr>
        <w:t xml:space="preserve"> </w:t>
      </w:r>
      <w:r w:rsidRPr="00A646CB">
        <w:rPr>
          <w:i/>
          <w:sz w:val="28"/>
          <w:szCs w:val="28"/>
        </w:rPr>
        <w:t>выработку электроэнергии</w:t>
      </w:r>
      <w:r w:rsidRPr="00A646CB">
        <w:rPr>
          <w:sz w:val="28"/>
          <w:szCs w:val="28"/>
        </w:rPr>
        <w:t xml:space="preserve">, объем отгруженных товаров в </w:t>
      </w:r>
      <w:r w:rsidR="00751132">
        <w:rPr>
          <w:sz w:val="28"/>
          <w:szCs w:val="28"/>
        </w:rPr>
        <w:t>Унцукульском</w:t>
      </w:r>
      <w:r w:rsidRPr="00A646CB">
        <w:rPr>
          <w:sz w:val="28"/>
          <w:szCs w:val="28"/>
        </w:rPr>
        <w:t xml:space="preserve"> районе по оценке 2023 года составит </w:t>
      </w:r>
      <w:r w:rsidR="00751132">
        <w:rPr>
          <w:sz w:val="28"/>
          <w:szCs w:val="28"/>
        </w:rPr>
        <w:t>322</w:t>
      </w:r>
      <w:r w:rsidR="00BD79C7">
        <w:rPr>
          <w:sz w:val="28"/>
          <w:szCs w:val="28"/>
        </w:rPr>
        <w:t>9</w:t>
      </w:r>
      <w:r w:rsidR="00751132">
        <w:rPr>
          <w:sz w:val="28"/>
          <w:szCs w:val="28"/>
        </w:rPr>
        <w:t>,9</w:t>
      </w:r>
      <w:r w:rsidRPr="00A646CB">
        <w:rPr>
          <w:sz w:val="28"/>
          <w:szCs w:val="28"/>
        </w:rPr>
        <w:t xml:space="preserve"> млн. руб. или </w:t>
      </w:r>
      <w:r w:rsidR="00BD79C7">
        <w:rPr>
          <w:sz w:val="28"/>
          <w:szCs w:val="28"/>
        </w:rPr>
        <w:t>103,4</w:t>
      </w:r>
      <w:r w:rsidRPr="00A646CB">
        <w:rPr>
          <w:sz w:val="28"/>
          <w:szCs w:val="28"/>
        </w:rPr>
        <w:t xml:space="preserve">% к уровню 2022 года. По прогнозу объем производства в 2024 году составит </w:t>
      </w:r>
      <w:r w:rsidR="00BD79C7">
        <w:rPr>
          <w:sz w:val="28"/>
          <w:szCs w:val="28"/>
        </w:rPr>
        <w:t>3347,6</w:t>
      </w:r>
      <w:r w:rsidRPr="00A646CB">
        <w:rPr>
          <w:sz w:val="28"/>
          <w:szCs w:val="28"/>
        </w:rPr>
        <w:t xml:space="preserve"> млн. рублей или </w:t>
      </w:r>
      <w:r w:rsidR="00BD79C7">
        <w:rPr>
          <w:sz w:val="28"/>
          <w:szCs w:val="28"/>
        </w:rPr>
        <w:t>103,6</w:t>
      </w:r>
      <w:r w:rsidRPr="00A646CB">
        <w:rPr>
          <w:sz w:val="28"/>
          <w:szCs w:val="28"/>
        </w:rPr>
        <w:t xml:space="preserve">% к уровню 2023 года, а в 2026 году – </w:t>
      </w:r>
      <w:r w:rsidR="00BD79C7">
        <w:rPr>
          <w:sz w:val="28"/>
          <w:szCs w:val="28"/>
        </w:rPr>
        <w:t>3450,2</w:t>
      </w:r>
      <w:r w:rsidRPr="00A646CB">
        <w:rPr>
          <w:sz w:val="28"/>
          <w:szCs w:val="28"/>
        </w:rPr>
        <w:t xml:space="preserve"> млн. руб. или </w:t>
      </w:r>
      <w:r w:rsidR="00BD79C7">
        <w:rPr>
          <w:sz w:val="28"/>
          <w:szCs w:val="28"/>
        </w:rPr>
        <w:t>103</w:t>
      </w:r>
      <w:r w:rsidRPr="00A646CB">
        <w:rPr>
          <w:sz w:val="28"/>
          <w:szCs w:val="28"/>
        </w:rPr>
        <w:t>% к уровню предыдущего периода.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Объем отгруженных товаров собственного производства по пищевой промышленности в 2023 году составит </w:t>
      </w:r>
      <w:r w:rsidR="00BD79C7">
        <w:rPr>
          <w:sz w:val="28"/>
          <w:szCs w:val="28"/>
        </w:rPr>
        <w:t>25,9</w:t>
      </w:r>
      <w:r w:rsidRPr="00A646CB">
        <w:rPr>
          <w:sz w:val="28"/>
          <w:szCs w:val="28"/>
        </w:rPr>
        <w:t xml:space="preserve"> млн. руб., в прогнозном периоде планируется увеличение данного показателя в 2024 году до </w:t>
      </w:r>
      <w:r w:rsidR="00BD79C7">
        <w:rPr>
          <w:sz w:val="28"/>
          <w:szCs w:val="28"/>
        </w:rPr>
        <w:t>26,7</w:t>
      </w:r>
      <w:r w:rsidRPr="00A646CB">
        <w:rPr>
          <w:sz w:val="28"/>
          <w:szCs w:val="28"/>
        </w:rPr>
        <w:t xml:space="preserve"> млн. руб., а к 2026 году показатель увеличится до </w:t>
      </w:r>
      <w:r w:rsidR="00BD79C7">
        <w:rPr>
          <w:sz w:val="28"/>
          <w:szCs w:val="28"/>
        </w:rPr>
        <w:t>31,4</w:t>
      </w:r>
      <w:r w:rsidRPr="00A646CB">
        <w:rPr>
          <w:sz w:val="28"/>
          <w:szCs w:val="28"/>
        </w:rPr>
        <w:t xml:space="preserve"> млн. руб.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lastRenderedPageBreak/>
        <w:t xml:space="preserve">По оценке 2023 года выпуск хлеба и хлебобулочных изделий составит </w:t>
      </w:r>
      <w:r w:rsidR="00BD79C7">
        <w:rPr>
          <w:sz w:val="28"/>
          <w:szCs w:val="28"/>
        </w:rPr>
        <w:t>252,1</w:t>
      </w:r>
      <w:r w:rsidRPr="00A646CB">
        <w:rPr>
          <w:sz w:val="28"/>
          <w:szCs w:val="28"/>
        </w:rPr>
        <w:t xml:space="preserve"> тонн, в 2024 году выпуск составит </w:t>
      </w:r>
      <w:r w:rsidR="00BD79C7">
        <w:rPr>
          <w:sz w:val="28"/>
          <w:szCs w:val="28"/>
        </w:rPr>
        <w:t>263,1</w:t>
      </w:r>
      <w:r w:rsidRPr="00A646CB">
        <w:rPr>
          <w:sz w:val="28"/>
          <w:szCs w:val="28"/>
        </w:rPr>
        <w:t xml:space="preserve"> тонны или </w:t>
      </w:r>
      <w:r w:rsidR="00BD79C7">
        <w:rPr>
          <w:sz w:val="28"/>
          <w:szCs w:val="28"/>
        </w:rPr>
        <w:t>104,3</w:t>
      </w:r>
      <w:r w:rsidRPr="00A646CB">
        <w:rPr>
          <w:sz w:val="28"/>
          <w:szCs w:val="28"/>
        </w:rPr>
        <w:t xml:space="preserve">% к уровню 2023 года, а к 2026 году увеличится до </w:t>
      </w:r>
      <w:r w:rsidR="00BD79C7">
        <w:rPr>
          <w:sz w:val="28"/>
          <w:szCs w:val="28"/>
        </w:rPr>
        <w:t>286</w:t>
      </w:r>
      <w:r w:rsidRPr="00A646CB">
        <w:rPr>
          <w:sz w:val="28"/>
          <w:szCs w:val="28"/>
        </w:rPr>
        <w:t xml:space="preserve"> тонны</w:t>
      </w:r>
      <w:r w:rsidR="00BD79C7">
        <w:rPr>
          <w:sz w:val="28"/>
          <w:szCs w:val="28"/>
        </w:rPr>
        <w:t>, или 113,4% к уровню 2022 года.</w:t>
      </w:r>
      <w:r w:rsidRPr="00A646CB">
        <w:rPr>
          <w:sz w:val="28"/>
          <w:szCs w:val="28"/>
        </w:rPr>
        <w:t xml:space="preserve">  </w:t>
      </w:r>
    </w:p>
    <w:p w:rsidR="00A646CB" w:rsidRPr="00A646CB" w:rsidRDefault="00A646CB" w:rsidP="00A646CB">
      <w:pPr>
        <w:spacing w:after="26" w:line="259" w:lineRule="auto"/>
        <w:ind w:left="720" w:firstLine="0"/>
        <w:rPr>
          <w:sz w:val="28"/>
          <w:szCs w:val="28"/>
        </w:rPr>
      </w:pPr>
      <w:r w:rsidRPr="00A646CB">
        <w:rPr>
          <w:b/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 xml:space="preserve">3. Сельское хозяйство.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Производство и реализацию сельскохозяйственной продукции в </w:t>
      </w:r>
      <w:r w:rsidR="00EB511B">
        <w:rPr>
          <w:sz w:val="28"/>
          <w:szCs w:val="28"/>
        </w:rPr>
        <w:t xml:space="preserve">Унцукульском </w:t>
      </w:r>
      <w:r w:rsidRPr="00A646CB">
        <w:rPr>
          <w:sz w:val="28"/>
          <w:szCs w:val="28"/>
        </w:rPr>
        <w:t xml:space="preserve">районе в отчетном периоде вели </w:t>
      </w:r>
      <w:r w:rsidR="00EB511B">
        <w:rPr>
          <w:sz w:val="28"/>
          <w:szCs w:val="28"/>
        </w:rPr>
        <w:t>62</w:t>
      </w:r>
      <w:r w:rsidRPr="00A646CB">
        <w:rPr>
          <w:sz w:val="28"/>
          <w:szCs w:val="28"/>
        </w:rPr>
        <w:t xml:space="preserve"> сельскохозяйственно</w:t>
      </w:r>
      <w:r w:rsidR="00EB511B">
        <w:rPr>
          <w:sz w:val="28"/>
          <w:szCs w:val="28"/>
        </w:rPr>
        <w:t>е предприятие</w:t>
      </w:r>
      <w:r w:rsidRPr="00A646CB">
        <w:rPr>
          <w:sz w:val="28"/>
          <w:szCs w:val="28"/>
        </w:rPr>
        <w:t xml:space="preserve">, </w:t>
      </w:r>
      <w:r w:rsidR="00EB511B">
        <w:rPr>
          <w:sz w:val="28"/>
          <w:szCs w:val="28"/>
        </w:rPr>
        <w:t>44</w:t>
      </w:r>
      <w:r w:rsidRPr="00A646CB">
        <w:rPr>
          <w:sz w:val="28"/>
          <w:szCs w:val="28"/>
        </w:rPr>
        <w:t xml:space="preserve"> крестьянско-фермерских хозяйств</w:t>
      </w:r>
      <w:r w:rsidR="00EB511B">
        <w:rPr>
          <w:sz w:val="28"/>
          <w:szCs w:val="28"/>
        </w:rPr>
        <w:t xml:space="preserve"> и 6260 ЛПХ</w:t>
      </w:r>
      <w:r w:rsidRPr="00A646CB">
        <w:rPr>
          <w:sz w:val="28"/>
          <w:szCs w:val="28"/>
        </w:rPr>
        <w:t xml:space="preserve">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Сельское хозяйство района специализируется на производстве </w:t>
      </w:r>
      <w:r w:rsidR="000D2AB5">
        <w:rPr>
          <w:sz w:val="28"/>
          <w:szCs w:val="28"/>
        </w:rPr>
        <w:t>фруктов</w:t>
      </w:r>
      <w:r w:rsidR="00EB511B">
        <w:rPr>
          <w:sz w:val="28"/>
          <w:szCs w:val="28"/>
        </w:rPr>
        <w:t xml:space="preserve">, овощей </w:t>
      </w:r>
      <w:r w:rsidRPr="00A646CB">
        <w:rPr>
          <w:sz w:val="28"/>
          <w:szCs w:val="28"/>
        </w:rPr>
        <w:t xml:space="preserve">и мясомолочной продукции. Реализация продукции сельскохозяйственными товаропроизводителями осуществлялась в основном </w:t>
      </w:r>
      <w:r w:rsidR="00EB511B">
        <w:rPr>
          <w:sz w:val="28"/>
          <w:szCs w:val="28"/>
        </w:rPr>
        <w:t xml:space="preserve">через рынки Республики Дагестан, </w:t>
      </w:r>
      <w:r w:rsidRPr="00A646CB">
        <w:rPr>
          <w:sz w:val="28"/>
          <w:szCs w:val="28"/>
        </w:rPr>
        <w:t>через магазины в редких случаях непосредственно с хозяйства, а также по принципу адресной доставки. Основные потребители</w:t>
      </w:r>
      <w:r w:rsidR="000D2AB5">
        <w:rPr>
          <w:sz w:val="28"/>
          <w:szCs w:val="28"/>
        </w:rPr>
        <w:t>,</w:t>
      </w:r>
      <w:r w:rsidRPr="00A646CB">
        <w:rPr>
          <w:sz w:val="28"/>
          <w:szCs w:val="28"/>
        </w:rPr>
        <w:t xml:space="preserve"> это население </w:t>
      </w:r>
      <w:r w:rsidR="00EB511B">
        <w:rPr>
          <w:sz w:val="28"/>
          <w:szCs w:val="28"/>
        </w:rPr>
        <w:t>Унцукульского района и Республики Дагестан</w:t>
      </w:r>
      <w:r w:rsidR="000D2AB5">
        <w:rPr>
          <w:sz w:val="28"/>
          <w:szCs w:val="28"/>
        </w:rPr>
        <w:t xml:space="preserve"> в целом</w:t>
      </w:r>
      <w:r w:rsidRPr="00A646CB">
        <w:rPr>
          <w:sz w:val="28"/>
          <w:szCs w:val="28"/>
        </w:rPr>
        <w:t xml:space="preserve">. </w:t>
      </w:r>
    </w:p>
    <w:p w:rsidR="00A646CB" w:rsidRPr="00A646CB" w:rsidRDefault="00A646CB" w:rsidP="00A646CB">
      <w:pPr>
        <w:ind w:left="708" w:right="153" w:firstLine="0"/>
        <w:rPr>
          <w:sz w:val="28"/>
          <w:szCs w:val="28"/>
        </w:rPr>
      </w:pPr>
      <w:r w:rsidRPr="00A646CB">
        <w:rPr>
          <w:sz w:val="28"/>
          <w:szCs w:val="28"/>
        </w:rPr>
        <w:t>В 2022 году наблюдается</w:t>
      </w:r>
      <w:r w:rsidR="000D2AB5">
        <w:rPr>
          <w:sz w:val="28"/>
          <w:szCs w:val="28"/>
        </w:rPr>
        <w:t xml:space="preserve"> рост производства продукции животноводства и растениеводства на 101,7% </w:t>
      </w:r>
      <w:r w:rsidR="000D2AB5" w:rsidRPr="00A646CB">
        <w:rPr>
          <w:sz w:val="28"/>
          <w:szCs w:val="28"/>
        </w:rPr>
        <w:t>к уровню прошлого года</w:t>
      </w:r>
      <w:r w:rsidR="000D2AB5">
        <w:rPr>
          <w:sz w:val="28"/>
          <w:szCs w:val="28"/>
        </w:rPr>
        <w:t xml:space="preserve">. 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2023 году производство сельхозпродукции животноводства во всех категориях хозяйств оценочно составит: производство мяса – </w:t>
      </w:r>
      <w:r w:rsidR="007066C3">
        <w:rPr>
          <w:sz w:val="28"/>
          <w:szCs w:val="28"/>
        </w:rPr>
        <w:t>13250</w:t>
      </w:r>
      <w:r w:rsidRPr="00A646CB">
        <w:rPr>
          <w:sz w:val="28"/>
          <w:szCs w:val="28"/>
        </w:rPr>
        <w:t xml:space="preserve"> тонны (100,3% к уровню 2022 года), производство молока – </w:t>
      </w:r>
      <w:r w:rsidR="007066C3">
        <w:rPr>
          <w:sz w:val="28"/>
          <w:szCs w:val="28"/>
        </w:rPr>
        <w:t>16644</w:t>
      </w:r>
      <w:r w:rsidRPr="00A646CB">
        <w:rPr>
          <w:sz w:val="28"/>
          <w:szCs w:val="28"/>
        </w:rPr>
        <w:t xml:space="preserve"> тонн, производство яиц – </w:t>
      </w:r>
      <w:r w:rsidR="007066C3">
        <w:rPr>
          <w:sz w:val="28"/>
          <w:szCs w:val="28"/>
        </w:rPr>
        <w:t>2020 тыс.</w:t>
      </w:r>
      <w:r w:rsidRPr="00A646CB">
        <w:rPr>
          <w:sz w:val="28"/>
          <w:szCs w:val="28"/>
        </w:rPr>
        <w:t xml:space="preserve"> штук.  </w:t>
      </w:r>
    </w:p>
    <w:p w:rsidR="00A646CB" w:rsidRPr="00A646CB" w:rsidRDefault="00A646CB" w:rsidP="00A646CB">
      <w:pPr>
        <w:ind w:left="708" w:right="153" w:firstLine="0"/>
        <w:rPr>
          <w:sz w:val="28"/>
          <w:szCs w:val="28"/>
        </w:rPr>
      </w:pPr>
      <w:r w:rsidRPr="00A646CB">
        <w:rPr>
          <w:sz w:val="28"/>
          <w:szCs w:val="28"/>
        </w:rPr>
        <w:t>В прогнозном периоде 2024-2026 годов производство сельхозпродукции составит</w:t>
      </w:r>
      <w:r w:rsidR="007066C3">
        <w:rPr>
          <w:sz w:val="28"/>
          <w:szCs w:val="28"/>
        </w:rPr>
        <w:t xml:space="preserve"> 1885,6 млн. руб., или 105,2% к уровню 2022 года.</w:t>
      </w:r>
      <w:r w:rsidRPr="00A646CB">
        <w:rPr>
          <w:sz w:val="28"/>
          <w:szCs w:val="28"/>
        </w:rPr>
        <w:t xml:space="preserve"> </w:t>
      </w:r>
    </w:p>
    <w:p w:rsidR="007066C3" w:rsidRDefault="007066C3" w:rsidP="007066C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 01.01.2023 года в Унцукульском районе, во всех категориях хозяйств насчитывается всего КРС 18017 гол, в том числе коров 9387 гол, МРС всего 10</w:t>
      </w:r>
      <w:r w:rsidRPr="00B03E34">
        <w:rPr>
          <w:sz w:val="28"/>
          <w:szCs w:val="28"/>
        </w:rPr>
        <w:t>8</w:t>
      </w:r>
      <w:r>
        <w:rPr>
          <w:sz w:val="28"/>
          <w:szCs w:val="28"/>
        </w:rPr>
        <w:t xml:space="preserve">098             гол, в том числе </w:t>
      </w:r>
      <w:proofErr w:type="spellStart"/>
      <w:r>
        <w:rPr>
          <w:sz w:val="28"/>
          <w:szCs w:val="28"/>
        </w:rPr>
        <w:t>овцекозоматок</w:t>
      </w:r>
      <w:proofErr w:type="spellEnd"/>
      <w:r>
        <w:rPr>
          <w:sz w:val="28"/>
          <w:szCs w:val="28"/>
        </w:rPr>
        <w:t xml:space="preserve"> 90043 гол, птица всех возрастов </w:t>
      </w:r>
      <w:r w:rsidRPr="00B03E34">
        <w:rPr>
          <w:sz w:val="28"/>
          <w:szCs w:val="28"/>
        </w:rPr>
        <w:t>12610</w:t>
      </w:r>
      <w:r>
        <w:rPr>
          <w:sz w:val="28"/>
          <w:szCs w:val="28"/>
        </w:rPr>
        <w:t xml:space="preserve"> гол, в том числе несушки </w:t>
      </w:r>
      <w:r w:rsidRPr="00B03E34">
        <w:rPr>
          <w:sz w:val="28"/>
          <w:szCs w:val="28"/>
        </w:rPr>
        <w:t>11096</w:t>
      </w:r>
      <w:r>
        <w:rPr>
          <w:sz w:val="28"/>
          <w:szCs w:val="28"/>
        </w:rPr>
        <w:t xml:space="preserve"> гол, лошади 618 гол.  и 2338 пчелосемьи (улья).</w:t>
      </w:r>
    </w:p>
    <w:p w:rsidR="007066C3" w:rsidRDefault="007066C3" w:rsidP="007066C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Объем произведенной продукции животноводства в натуре за отчетный период составляет:</w:t>
      </w:r>
    </w:p>
    <w:p w:rsidR="007066C3" w:rsidRDefault="007066C3" w:rsidP="007066C3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- мясо в живом весе – 13226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7066C3" w:rsidRDefault="007066C3" w:rsidP="007066C3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- молоко – </w:t>
      </w:r>
      <w:r w:rsidRPr="00245170">
        <w:rPr>
          <w:sz w:val="28"/>
          <w:szCs w:val="28"/>
        </w:rPr>
        <w:t>16643</w:t>
      </w:r>
      <w:r>
        <w:rPr>
          <w:sz w:val="28"/>
          <w:szCs w:val="28"/>
        </w:rPr>
        <w:t>,</w:t>
      </w:r>
      <w:r w:rsidRPr="0024517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7066C3" w:rsidRDefault="007066C3" w:rsidP="007066C3">
      <w:pPr>
        <w:ind w:firstLine="1260"/>
        <w:rPr>
          <w:sz w:val="28"/>
          <w:szCs w:val="28"/>
        </w:rPr>
      </w:pPr>
      <w:r>
        <w:rPr>
          <w:sz w:val="28"/>
          <w:szCs w:val="28"/>
        </w:rPr>
        <w:t>- яйца – 19</w:t>
      </w:r>
      <w:r w:rsidRPr="00245170">
        <w:rPr>
          <w:sz w:val="28"/>
          <w:szCs w:val="28"/>
        </w:rPr>
        <w:t>9</w:t>
      </w:r>
      <w:r>
        <w:rPr>
          <w:sz w:val="28"/>
          <w:szCs w:val="28"/>
        </w:rPr>
        <w:t>7 тыс. шт.</w:t>
      </w:r>
    </w:p>
    <w:p w:rsidR="007066C3" w:rsidRDefault="007066C3" w:rsidP="007066C3">
      <w:pPr>
        <w:ind w:firstLine="1260"/>
        <w:rPr>
          <w:sz w:val="28"/>
          <w:szCs w:val="28"/>
        </w:rPr>
      </w:pPr>
      <w:r>
        <w:rPr>
          <w:sz w:val="28"/>
          <w:szCs w:val="28"/>
        </w:rPr>
        <w:t xml:space="preserve">- шерсть (физический вес) – 118,3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7066C3" w:rsidRDefault="007066C3" w:rsidP="007066C3">
      <w:pPr>
        <w:ind w:firstLine="1260"/>
        <w:rPr>
          <w:sz w:val="28"/>
          <w:szCs w:val="28"/>
        </w:rPr>
      </w:pPr>
      <w:r>
        <w:rPr>
          <w:sz w:val="28"/>
          <w:szCs w:val="28"/>
        </w:rPr>
        <w:t>- мед –</w:t>
      </w:r>
      <w:r w:rsidRPr="00245170">
        <w:rPr>
          <w:sz w:val="28"/>
          <w:szCs w:val="28"/>
        </w:rPr>
        <w:t>18</w:t>
      </w:r>
      <w:r>
        <w:rPr>
          <w:sz w:val="28"/>
          <w:szCs w:val="28"/>
        </w:rPr>
        <w:t xml:space="preserve">,6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.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Объем производства сельскохозяйственной продукции всех категорий за 2022 год составил </w:t>
      </w:r>
      <w:r w:rsidR="000A7C07">
        <w:rPr>
          <w:sz w:val="28"/>
          <w:szCs w:val="28"/>
        </w:rPr>
        <w:t>1653,0</w:t>
      </w:r>
      <w:r w:rsidRPr="00A646CB">
        <w:rPr>
          <w:sz w:val="28"/>
          <w:szCs w:val="28"/>
        </w:rPr>
        <w:t xml:space="preserve"> млн. рублей или в сопоставимых ценах </w:t>
      </w:r>
      <w:r w:rsidR="000A7C07">
        <w:rPr>
          <w:sz w:val="28"/>
          <w:szCs w:val="28"/>
        </w:rPr>
        <w:t>103,2</w:t>
      </w:r>
      <w:r w:rsidRPr="00A646CB">
        <w:rPr>
          <w:sz w:val="28"/>
          <w:szCs w:val="28"/>
        </w:rPr>
        <w:t xml:space="preserve">% к уровню 2021 года. В 2023 году производство продукции сельского хозяйства во всех категориях хозяйств оценивается в объеме </w:t>
      </w:r>
      <w:r w:rsidR="000A7C07">
        <w:rPr>
          <w:sz w:val="28"/>
          <w:szCs w:val="28"/>
        </w:rPr>
        <w:t>1682,3</w:t>
      </w:r>
      <w:r w:rsidRPr="00A646CB">
        <w:rPr>
          <w:sz w:val="28"/>
          <w:szCs w:val="28"/>
        </w:rPr>
        <w:t xml:space="preserve"> млн. рублей или </w:t>
      </w:r>
      <w:r w:rsidR="000A7C07">
        <w:rPr>
          <w:sz w:val="28"/>
          <w:szCs w:val="28"/>
        </w:rPr>
        <w:t>101,7</w:t>
      </w:r>
      <w:r w:rsidRPr="00A646CB">
        <w:rPr>
          <w:sz w:val="28"/>
          <w:szCs w:val="28"/>
        </w:rPr>
        <w:t xml:space="preserve">% в сопоставимых ценах к уровню 2022 года.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оценке, с учетом всесторонней финансовой поддержки, данная сфера будет наименее подвержена экономическим последствиям. Сельское хозяйство северных территорий приспособлено к трудным климатическим и экономическим факторам, имеет не большие объемы производства, которые направлены на удовлетворение внутреннего рынка потребления.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lastRenderedPageBreak/>
        <w:t xml:space="preserve">Достижению </w:t>
      </w:r>
      <w:r w:rsidRPr="00A646CB">
        <w:rPr>
          <w:sz w:val="28"/>
          <w:szCs w:val="28"/>
        </w:rPr>
        <w:tab/>
        <w:t xml:space="preserve">положительных </w:t>
      </w:r>
      <w:r w:rsidRPr="00A646CB">
        <w:rPr>
          <w:sz w:val="28"/>
          <w:szCs w:val="28"/>
        </w:rPr>
        <w:tab/>
        <w:t xml:space="preserve">результатов </w:t>
      </w:r>
      <w:r w:rsidRPr="00A646CB">
        <w:rPr>
          <w:sz w:val="28"/>
          <w:szCs w:val="28"/>
        </w:rPr>
        <w:tab/>
        <w:t xml:space="preserve">в </w:t>
      </w:r>
      <w:r w:rsidRPr="00A646CB">
        <w:rPr>
          <w:sz w:val="28"/>
          <w:szCs w:val="28"/>
        </w:rPr>
        <w:tab/>
        <w:t xml:space="preserve">среднесрочном </w:t>
      </w:r>
      <w:r w:rsidRPr="00A646CB">
        <w:rPr>
          <w:sz w:val="28"/>
          <w:szCs w:val="28"/>
        </w:rPr>
        <w:tab/>
        <w:t xml:space="preserve">периоде </w:t>
      </w:r>
      <w:r w:rsidRPr="00A646CB">
        <w:rPr>
          <w:sz w:val="28"/>
          <w:szCs w:val="28"/>
        </w:rPr>
        <w:tab/>
        <w:t xml:space="preserve">будет способствовать сохранение государственной поддержки </w:t>
      </w:r>
      <w:r w:rsidR="000A7C07">
        <w:rPr>
          <w:sz w:val="28"/>
          <w:szCs w:val="28"/>
        </w:rPr>
        <w:t>сельского хозяйства</w:t>
      </w:r>
      <w:r w:rsidRPr="00A646CB">
        <w:rPr>
          <w:sz w:val="28"/>
          <w:szCs w:val="28"/>
        </w:rPr>
        <w:t xml:space="preserve">. </w:t>
      </w:r>
    </w:p>
    <w:p w:rsidR="00A646CB" w:rsidRPr="00A646CB" w:rsidRDefault="00A646CB" w:rsidP="00A646CB">
      <w:pPr>
        <w:spacing w:after="31" w:line="259" w:lineRule="auto"/>
        <w:ind w:left="708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4. Строительство.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705755" w:rsidP="00A646CB">
      <w:pPr>
        <w:ind w:left="-15" w:right="153"/>
        <w:rPr>
          <w:sz w:val="28"/>
          <w:szCs w:val="28"/>
        </w:rPr>
      </w:pPr>
      <w:r>
        <w:rPr>
          <w:sz w:val="28"/>
          <w:szCs w:val="28"/>
        </w:rPr>
        <w:t>О</w:t>
      </w:r>
      <w:r w:rsidR="00A646CB" w:rsidRPr="00A646CB">
        <w:rPr>
          <w:sz w:val="28"/>
          <w:szCs w:val="28"/>
        </w:rPr>
        <w:t xml:space="preserve">бъем работ, выполненных по виду деятельности </w:t>
      </w:r>
      <w:r w:rsidR="00A646CB" w:rsidRPr="00A646CB">
        <w:rPr>
          <w:i/>
          <w:sz w:val="28"/>
          <w:szCs w:val="28"/>
        </w:rPr>
        <w:t>«Строительство»</w:t>
      </w:r>
      <w:r w:rsidR="00A646CB" w:rsidRPr="00A646CB">
        <w:rPr>
          <w:sz w:val="28"/>
          <w:szCs w:val="28"/>
        </w:rPr>
        <w:t xml:space="preserve">, за январь-декабрь 2022 года в действующих ценах составил </w:t>
      </w:r>
      <w:r>
        <w:rPr>
          <w:sz w:val="28"/>
          <w:szCs w:val="28"/>
        </w:rPr>
        <w:t>95,9</w:t>
      </w:r>
      <w:r w:rsidR="00A646CB" w:rsidRPr="00A646CB">
        <w:rPr>
          <w:sz w:val="28"/>
          <w:szCs w:val="28"/>
        </w:rPr>
        <w:t xml:space="preserve"> млн. руб., или </w:t>
      </w:r>
      <w:r>
        <w:rPr>
          <w:sz w:val="28"/>
          <w:szCs w:val="28"/>
        </w:rPr>
        <w:t>88,1</w:t>
      </w:r>
      <w:r w:rsidR="00A646CB" w:rsidRPr="00A646CB">
        <w:rPr>
          <w:sz w:val="28"/>
          <w:szCs w:val="28"/>
        </w:rPr>
        <w:t xml:space="preserve"> % в сопоставимых ценах предыдущего года.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оценке 2023 года, данный показатель составит </w:t>
      </w:r>
      <w:r w:rsidR="00705755">
        <w:rPr>
          <w:sz w:val="28"/>
          <w:szCs w:val="28"/>
        </w:rPr>
        <w:t>115,5</w:t>
      </w:r>
      <w:r w:rsidRPr="00A646CB">
        <w:rPr>
          <w:sz w:val="28"/>
          <w:szCs w:val="28"/>
        </w:rPr>
        <w:t xml:space="preserve"> млн. руб. или </w:t>
      </w:r>
      <w:r w:rsidR="00705755">
        <w:rPr>
          <w:sz w:val="28"/>
          <w:szCs w:val="28"/>
        </w:rPr>
        <w:t>120,4</w:t>
      </w:r>
      <w:r w:rsidRPr="00A646CB">
        <w:rPr>
          <w:sz w:val="28"/>
          <w:szCs w:val="28"/>
        </w:rPr>
        <w:t xml:space="preserve"> % в сопоставимых ценах 2022 года. </w:t>
      </w:r>
    </w:p>
    <w:p w:rsidR="00A646CB" w:rsidRPr="00A646CB" w:rsidRDefault="00A646CB" w:rsidP="00A646CB">
      <w:pPr>
        <w:ind w:left="708" w:right="153" w:firstLine="0"/>
        <w:rPr>
          <w:sz w:val="28"/>
          <w:szCs w:val="28"/>
        </w:rPr>
      </w:pPr>
      <w:r w:rsidRPr="00A646CB">
        <w:rPr>
          <w:sz w:val="28"/>
          <w:szCs w:val="28"/>
        </w:rPr>
        <w:t>В 202</w:t>
      </w:r>
      <w:r w:rsidR="00705755">
        <w:rPr>
          <w:sz w:val="28"/>
          <w:szCs w:val="28"/>
        </w:rPr>
        <w:t>3</w:t>
      </w:r>
      <w:r w:rsidRPr="00A646CB">
        <w:rPr>
          <w:sz w:val="28"/>
          <w:szCs w:val="28"/>
        </w:rPr>
        <w:t xml:space="preserve"> году на территории </w:t>
      </w:r>
      <w:r w:rsidR="00705755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</w:t>
      </w:r>
      <w:r w:rsidR="00705755">
        <w:rPr>
          <w:sz w:val="28"/>
          <w:szCs w:val="28"/>
        </w:rPr>
        <w:t xml:space="preserve">запланировано </w:t>
      </w:r>
      <w:r w:rsidRPr="00A646CB">
        <w:rPr>
          <w:sz w:val="28"/>
          <w:szCs w:val="28"/>
        </w:rPr>
        <w:t>введен</w:t>
      </w:r>
      <w:r w:rsidR="00705755">
        <w:rPr>
          <w:sz w:val="28"/>
          <w:szCs w:val="28"/>
        </w:rPr>
        <w:t>ие</w:t>
      </w:r>
      <w:r w:rsidRPr="00A646CB">
        <w:rPr>
          <w:sz w:val="28"/>
          <w:szCs w:val="28"/>
        </w:rPr>
        <w:t xml:space="preserve"> в эксплуатацию</w:t>
      </w:r>
      <w:r w:rsidR="00705755">
        <w:rPr>
          <w:sz w:val="28"/>
          <w:szCs w:val="28"/>
        </w:rPr>
        <w:t xml:space="preserve"> детсада в сел. Унцукуль.</w:t>
      </w:r>
      <w:r w:rsidRPr="00A646CB">
        <w:rPr>
          <w:sz w:val="28"/>
          <w:szCs w:val="28"/>
        </w:rPr>
        <w:t xml:space="preserve">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Объем введенного в эксплуатацию жилья в 2022 году составил </w:t>
      </w:r>
      <w:r w:rsidR="00705755">
        <w:rPr>
          <w:sz w:val="28"/>
          <w:szCs w:val="28"/>
        </w:rPr>
        <w:t>2,0</w:t>
      </w:r>
      <w:r w:rsidRPr="00A646CB">
        <w:rPr>
          <w:sz w:val="28"/>
          <w:szCs w:val="28"/>
        </w:rPr>
        <w:t xml:space="preserve"> тыс.</w:t>
      </w:r>
      <w:r w:rsidR="00705755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>кв.</w:t>
      </w:r>
      <w:r w:rsidR="00705755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 xml:space="preserve">м., в том числе ИЖС </w:t>
      </w:r>
      <w:r w:rsidR="00705755">
        <w:rPr>
          <w:sz w:val="28"/>
          <w:szCs w:val="28"/>
        </w:rPr>
        <w:t>2,0</w:t>
      </w:r>
      <w:r w:rsidRPr="00A646CB">
        <w:rPr>
          <w:sz w:val="28"/>
          <w:szCs w:val="28"/>
        </w:rPr>
        <w:t xml:space="preserve"> тыс.</w:t>
      </w:r>
      <w:r w:rsidR="00705755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>кв.</w:t>
      </w:r>
      <w:r w:rsidR="00705755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 xml:space="preserve">м. В аналогичном периоде 2021 года объем введенного жилья составил </w:t>
      </w:r>
      <w:r w:rsidR="00705755">
        <w:rPr>
          <w:sz w:val="28"/>
          <w:szCs w:val="28"/>
        </w:rPr>
        <w:t>1,7</w:t>
      </w:r>
      <w:r w:rsidRPr="00A646CB">
        <w:rPr>
          <w:sz w:val="28"/>
          <w:szCs w:val="28"/>
        </w:rPr>
        <w:t xml:space="preserve"> тыс.</w:t>
      </w:r>
      <w:r w:rsidR="00705755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>кв.</w:t>
      </w:r>
      <w:r w:rsidR="00705755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 xml:space="preserve">м. Темп роста составил </w:t>
      </w:r>
      <w:r w:rsidR="00705755">
        <w:rPr>
          <w:sz w:val="28"/>
          <w:szCs w:val="28"/>
        </w:rPr>
        <w:t>117</w:t>
      </w:r>
      <w:r w:rsidRPr="00A646CB">
        <w:rPr>
          <w:sz w:val="28"/>
          <w:szCs w:val="28"/>
        </w:rPr>
        <w:t xml:space="preserve">,6%.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На 2023 год планируется ввод в эксплуатацию </w:t>
      </w:r>
      <w:r w:rsidR="00705755">
        <w:rPr>
          <w:sz w:val="28"/>
          <w:szCs w:val="28"/>
        </w:rPr>
        <w:t>4,9</w:t>
      </w:r>
      <w:r w:rsidRPr="00A646CB">
        <w:rPr>
          <w:sz w:val="28"/>
          <w:szCs w:val="28"/>
        </w:rPr>
        <w:t xml:space="preserve"> тысяч кв. м., на 2024 год – </w:t>
      </w:r>
      <w:r w:rsidR="00705755">
        <w:rPr>
          <w:sz w:val="28"/>
          <w:szCs w:val="28"/>
        </w:rPr>
        <w:t>4,95</w:t>
      </w:r>
      <w:r w:rsidRPr="00A646CB">
        <w:rPr>
          <w:sz w:val="28"/>
          <w:szCs w:val="28"/>
        </w:rPr>
        <w:t xml:space="preserve"> </w:t>
      </w:r>
      <w:proofErr w:type="spellStart"/>
      <w:r w:rsidRPr="00A646CB">
        <w:rPr>
          <w:sz w:val="28"/>
          <w:szCs w:val="28"/>
        </w:rPr>
        <w:t>тыс.</w:t>
      </w:r>
      <w:proofErr w:type="gramStart"/>
      <w:r w:rsidRPr="00A646CB">
        <w:rPr>
          <w:sz w:val="28"/>
          <w:szCs w:val="28"/>
        </w:rPr>
        <w:t>кв.м</w:t>
      </w:r>
      <w:proofErr w:type="spellEnd"/>
      <w:proofErr w:type="gramEnd"/>
      <w:r w:rsidRPr="00A646CB">
        <w:rPr>
          <w:sz w:val="28"/>
          <w:szCs w:val="28"/>
        </w:rPr>
        <w:t xml:space="preserve">, 2025 год – </w:t>
      </w:r>
      <w:r w:rsidR="00705755">
        <w:rPr>
          <w:sz w:val="28"/>
          <w:szCs w:val="28"/>
        </w:rPr>
        <w:t>5,0</w:t>
      </w:r>
      <w:r w:rsidRPr="00A646CB">
        <w:rPr>
          <w:sz w:val="28"/>
          <w:szCs w:val="28"/>
        </w:rPr>
        <w:t xml:space="preserve"> </w:t>
      </w:r>
      <w:proofErr w:type="spellStart"/>
      <w:r w:rsidRPr="00A646CB">
        <w:rPr>
          <w:sz w:val="28"/>
          <w:szCs w:val="28"/>
        </w:rPr>
        <w:t>тыс.кв.м</w:t>
      </w:r>
      <w:proofErr w:type="spellEnd"/>
      <w:r w:rsidRPr="00A646CB">
        <w:rPr>
          <w:sz w:val="28"/>
          <w:szCs w:val="28"/>
        </w:rPr>
        <w:t xml:space="preserve">., 2026 год – </w:t>
      </w:r>
      <w:r w:rsidR="00705755">
        <w:rPr>
          <w:sz w:val="28"/>
          <w:szCs w:val="28"/>
        </w:rPr>
        <w:t>5,15</w:t>
      </w:r>
      <w:r w:rsidRPr="00A646CB">
        <w:rPr>
          <w:sz w:val="28"/>
          <w:szCs w:val="28"/>
        </w:rPr>
        <w:t xml:space="preserve"> </w:t>
      </w:r>
      <w:proofErr w:type="spellStart"/>
      <w:r w:rsidRPr="00A646CB">
        <w:rPr>
          <w:sz w:val="28"/>
          <w:szCs w:val="28"/>
        </w:rPr>
        <w:t>кв.м</w:t>
      </w:r>
      <w:proofErr w:type="spellEnd"/>
      <w:r w:rsidRPr="00A646CB">
        <w:rPr>
          <w:sz w:val="28"/>
          <w:szCs w:val="28"/>
        </w:rPr>
        <w:t xml:space="preserve">. </w:t>
      </w:r>
    </w:p>
    <w:p w:rsidR="00A646CB" w:rsidRPr="00A646CB" w:rsidRDefault="00A646CB" w:rsidP="00A646CB">
      <w:pPr>
        <w:ind w:left="708" w:right="153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В 2022 году было приобретено </w:t>
      </w:r>
      <w:r w:rsidR="00705755">
        <w:rPr>
          <w:sz w:val="28"/>
          <w:szCs w:val="28"/>
        </w:rPr>
        <w:t>10</w:t>
      </w:r>
      <w:r w:rsidRPr="00A646CB">
        <w:rPr>
          <w:sz w:val="28"/>
          <w:szCs w:val="28"/>
        </w:rPr>
        <w:t xml:space="preserve"> жилых помещени</w:t>
      </w:r>
      <w:r w:rsidR="00705755">
        <w:rPr>
          <w:sz w:val="28"/>
          <w:szCs w:val="28"/>
        </w:rPr>
        <w:t>й детям сиротам</w:t>
      </w:r>
      <w:r w:rsidRPr="00A646CB">
        <w:rPr>
          <w:sz w:val="28"/>
          <w:szCs w:val="28"/>
        </w:rPr>
        <w:t>,</w:t>
      </w:r>
      <w:r w:rsidR="00705755">
        <w:rPr>
          <w:sz w:val="28"/>
          <w:szCs w:val="28"/>
        </w:rPr>
        <w:t xml:space="preserve"> оставшихся без попечения родителей.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31" w:line="259" w:lineRule="auto"/>
        <w:ind w:left="720" w:firstLine="0"/>
        <w:rPr>
          <w:sz w:val="28"/>
          <w:szCs w:val="28"/>
        </w:rPr>
      </w:pP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5. Торговля и услуги населению.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"/>
        <w:rPr>
          <w:sz w:val="28"/>
          <w:szCs w:val="28"/>
        </w:rPr>
      </w:pPr>
      <w:r w:rsidRPr="00A646CB">
        <w:rPr>
          <w:sz w:val="28"/>
          <w:szCs w:val="28"/>
        </w:rPr>
        <w:t xml:space="preserve">Минимизация санкционного давления на экономику региона, будет способствовать восстановлению потребительского спроса на товары, работы, услуги, реализуемые на территории </w:t>
      </w:r>
      <w:r w:rsidR="00705755">
        <w:rPr>
          <w:sz w:val="28"/>
          <w:szCs w:val="28"/>
        </w:rPr>
        <w:t>Унцукуль</w:t>
      </w:r>
      <w:r w:rsidRPr="00A646CB">
        <w:rPr>
          <w:sz w:val="28"/>
          <w:szCs w:val="28"/>
        </w:rPr>
        <w:t xml:space="preserve">ского района. </w:t>
      </w:r>
    </w:p>
    <w:p w:rsidR="00A646CB" w:rsidRPr="00A646CB" w:rsidRDefault="00A646CB" w:rsidP="00A646CB">
      <w:pPr>
        <w:ind w:left="-15" w:right="3"/>
        <w:rPr>
          <w:sz w:val="28"/>
          <w:szCs w:val="28"/>
        </w:rPr>
      </w:pPr>
      <w:r w:rsidRPr="00A646CB">
        <w:rPr>
          <w:sz w:val="28"/>
          <w:szCs w:val="28"/>
        </w:rPr>
        <w:t xml:space="preserve">С учетом прогнозных оценок, в 2023 году индекс потребительских цен на товары и услуги составит 5,3% (январь-декабрь 2022 года – 12,40%), в прогнозном периоде уровень инфляционной составляющей не более 4%. </w:t>
      </w:r>
    </w:p>
    <w:p w:rsidR="00A646CB" w:rsidRPr="00A646CB" w:rsidRDefault="00A646CB" w:rsidP="00A646CB">
      <w:pPr>
        <w:ind w:left="-15"/>
        <w:rPr>
          <w:sz w:val="28"/>
          <w:szCs w:val="28"/>
        </w:rPr>
      </w:pPr>
      <w:r w:rsidRPr="00A646CB">
        <w:rPr>
          <w:sz w:val="28"/>
          <w:szCs w:val="28"/>
        </w:rPr>
        <w:t xml:space="preserve">Будущий период сформирован с учетом восстановления совокупного спроса на товары, работы, услуги по всем направлениям с учетом реального эффективного курса рубля и ожидаемого индекса потребительских цен. </w:t>
      </w:r>
    </w:p>
    <w:p w:rsidR="00A646CB" w:rsidRPr="00A646CB" w:rsidRDefault="00A646CB" w:rsidP="00A646CB">
      <w:pPr>
        <w:spacing w:after="20" w:line="259" w:lineRule="auto"/>
        <w:ind w:left="720" w:firstLine="0"/>
        <w:rPr>
          <w:sz w:val="28"/>
          <w:szCs w:val="28"/>
        </w:rPr>
      </w:pPr>
      <w:r w:rsidRPr="00A646CB">
        <w:rPr>
          <w:i/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0" w:line="259" w:lineRule="auto"/>
        <w:ind w:left="715" w:hanging="10"/>
        <w:rPr>
          <w:sz w:val="28"/>
          <w:szCs w:val="28"/>
        </w:rPr>
      </w:pPr>
      <w:r w:rsidRPr="00A646CB">
        <w:rPr>
          <w:i/>
          <w:sz w:val="28"/>
          <w:szCs w:val="28"/>
        </w:rPr>
        <w:t>Торговля.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Потребительский рынок продолжает оказывать влияние на поддержание общеэкономической динамики. В ответ на потребительские предпочтения и требования к ассортименту,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развитию оборота розничной торговли и платных услуг населению.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отчетном периоде потребительский рынок характеризуется динамикой восстановительного характера. </w:t>
      </w:r>
    </w:p>
    <w:p w:rsidR="00A646CB" w:rsidRPr="00A646CB" w:rsidRDefault="00A646CB" w:rsidP="00A646CB">
      <w:pPr>
        <w:ind w:left="708" w:right="153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Многие объекты торговли активно используют: </w:t>
      </w:r>
    </w:p>
    <w:p w:rsidR="00A646CB" w:rsidRPr="00A646CB" w:rsidRDefault="00A646CB" w:rsidP="00A646CB">
      <w:pPr>
        <w:numPr>
          <w:ilvl w:val="0"/>
          <w:numId w:val="5"/>
        </w:numPr>
        <w:ind w:right="1856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мобильные приложения; </w:t>
      </w:r>
    </w:p>
    <w:p w:rsidR="00705755" w:rsidRDefault="00A646CB" w:rsidP="00A646CB">
      <w:pPr>
        <w:numPr>
          <w:ilvl w:val="0"/>
          <w:numId w:val="5"/>
        </w:numPr>
        <w:ind w:right="1856" w:firstLine="0"/>
        <w:rPr>
          <w:sz w:val="28"/>
          <w:szCs w:val="28"/>
        </w:rPr>
      </w:pPr>
      <w:r w:rsidRPr="00A646CB">
        <w:rPr>
          <w:sz w:val="28"/>
          <w:szCs w:val="28"/>
        </w:rPr>
        <w:t>распространение рекламы через онлайн-сервисы;</w:t>
      </w:r>
    </w:p>
    <w:p w:rsidR="00A646CB" w:rsidRPr="00A646CB" w:rsidRDefault="00A646CB" w:rsidP="00A646CB">
      <w:pPr>
        <w:numPr>
          <w:ilvl w:val="0"/>
          <w:numId w:val="5"/>
        </w:numPr>
        <w:ind w:right="1856" w:firstLine="0"/>
        <w:rPr>
          <w:sz w:val="28"/>
          <w:szCs w:val="28"/>
        </w:rPr>
      </w:pPr>
      <w:r w:rsidRPr="00A646CB">
        <w:rPr>
          <w:sz w:val="28"/>
          <w:szCs w:val="28"/>
        </w:rPr>
        <w:lastRenderedPageBreak/>
        <w:t xml:space="preserve">организованную систему доставки продукции.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Оборот розничной торговли в действующих ценах за 2022 год составил </w:t>
      </w:r>
      <w:r w:rsidR="00250D2D">
        <w:rPr>
          <w:sz w:val="28"/>
          <w:szCs w:val="28"/>
        </w:rPr>
        <w:t>738,5</w:t>
      </w:r>
      <w:r w:rsidRPr="00A646CB">
        <w:rPr>
          <w:sz w:val="28"/>
          <w:szCs w:val="28"/>
        </w:rPr>
        <w:t xml:space="preserve"> млн. руб. или </w:t>
      </w:r>
      <w:r w:rsidR="00250D2D">
        <w:rPr>
          <w:sz w:val="28"/>
          <w:szCs w:val="28"/>
        </w:rPr>
        <w:t>103,2</w:t>
      </w:r>
      <w:r w:rsidRPr="00A646CB">
        <w:rPr>
          <w:sz w:val="28"/>
          <w:szCs w:val="28"/>
        </w:rPr>
        <w:t xml:space="preserve"> в сопоставимых ценах к 2021 году.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Общий объем товарооборота в прогнозный период сформирован в динамике постепенного восстановления покупательского спроса и платежного баланса населения </w:t>
      </w:r>
      <w:r w:rsidR="00250D2D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района, в стоимостном выражении который к 2026 году достигнет </w:t>
      </w:r>
      <w:r w:rsidR="00250D2D">
        <w:rPr>
          <w:sz w:val="28"/>
          <w:szCs w:val="28"/>
        </w:rPr>
        <w:t>835,8</w:t>
      </w:r>
      <w:r w:rsidRPr="00A646CB">
        <w:rPr>
          <w:sz w:val="28"/>
          <w:szCs w:val="28"/>
        </w:rPr>
        <w:t xml:space="preserve"> млн. рублей или </w:t>
      </w:r>
      <w:r w:rsidR="00250D2D">
        <w:rPr>
          <w:sz w:val="28"/>
          <w:szCs w:val="28"/>
        </w:rPr>
        <w:t>102,8</w:t>
      </w:r>
      <w:r w:rsidRPr="00A646CB">
        <w:rPr>
          <w:sz w:val="28"/>
          <w:szCs w:val="28"/>
        </w:rPr>
        <w:t xml:space="preserve">% в сопоставимых ценах. </w:t>
      </w:r>
    </w:p>
    <w:p w:rsidR="00A646CB" w:rsidRPr="00A646CB" w:rsidRDefault="00A646CB" w:rsidP="00A646CB">
      <w:pPr>
        <w:spacing w:after="0" w:line="265" w:lineRule="auto"/>
        <w:ind w:left="0" w:firstLine="708"/>
        <w:rPr>
          <w:sz w:val="28"/>
          <w:szCs w:val="28"/>
        </w:rPr>
      </w:pPr>
      <w:r w:rsidRPr="00A646CB">
        <w:rPr>
          <w:sz w:val="28"/>
          <w:szCs w:val="28"/>
        </w:rPr>
        <w:t xml:space="preserve">Инфраструктура потребительского рынка района достаточно развита. По состоянию на 01.01.2023 на территории действует </w:t>
      </w:r>
      <w:r w:rsidR="00250D2D">
        <w:rPr>
          <w:sz w:val="28"/>
          <w:szCs w:val="28"/>
        </w:rPr>
        <w:t>215</w:t>
      </w:r>
      <w:r w:rsidRPr="00A646CB">
        <w:rPr>
          <w:sz w:val="28"/>
          <w:szCs w:val="28"/>
        </w:rPr>
        <w:t xml:space="preserve"> объекта розничной торговли</w:t>
      </w:r>
      <w:r w:rsidR="00250D2D">
        <w:rPr>
          <w:sz w:val="28"/>
          <w:szCs w:val="28"/>
        </w:rPr>
        <w:t xml:space="preserve">. </w:t>
      </w:r>
      <w:r w:rsidRPr="00A646CB">
        <w:rPr>
          <w:sz w:val="28"/>
          <w:szCs w:val="28"/>
        </w:rPr>
        <w:t xml:space="preserve"> </w:t>
      </w:r>
    </w:p>
    <w:p w:rsidR="00A646CB" w:rsidRPr="00A646CB" w:rsidRDefault="00250D2D" w:rsidP="00A646CB">
      <w:pPr>
        <w:ind w:left="-15" w:right="153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A646CB" w:rsidRPr="00A646CB">
        <w:rPr>
          <w:sz w:val="28"/>
          <w:szCs w:val="28"/>
        </w:rPr>
        <w:t xml:space="preserve"> крупных сетевых предприятий торговли положительно </w:t>
      </w:r>
      <w:r>
        <w:rPr>
          <w:sz w:val="28"/>
          <w:szCs w:val="28"/>
        </w:rPr>
        <w:t>по</w:t>
      </w:r>
      <w:r w:rsidR="00A646CB" w:rsidRPr="00A646CB">
        <w:rPr>
          <w:sz w:val="28"/>
          <w:szCs w:val="28"/>
        </w:rPr>
        <w:t xml:space="preserve">влияет на состояние потребительского рынка, </w:t>
      </w:r>
      <w:r>
        <w:rPr>
          <w:sz w:val="28"/>
          <w:szCs w:val="28"/>
        </w:rPr>
        <w:t xml:space="preserve">будут </w:t>
      </w:r>
      <w:r w:rsidR="00A646CB" w:rsidRPr="00A646CB">
        <w:rPr>
          <w:sz w:val="28"/>
          <w:szCs w:val="28"/>
        </w:rPr>
        <w:t>совершенств</w:t>
      </w:r>
      <w:r>
        <w:rPr>
          <w:sz w:val="28"/>
          <w:szCs w:val="28"/>
        </w:rPr>
        <w:t>оваться</w:t>
      </w:r>
      <w:r w:rsidR="00A646CB" w:rsidRPr="00A646CB">
        <w:rPr>
          <w:sz w:val="28"/>
          <w:szCs w:val="28"/>
        </w:rPr>
        <w:t xml:space="preserve"> форматы торговли, созда</w:t>
      </w:r>
      <w:r>
        <w:rPr>
          <w:sz w:val="28"/>
          <w:szCs w:val="28"/>
        </w:rPr>
        <w:t>ваться</w:t>
      </w:r>
      <w:r w:rsidR="00A646CB" w:rsidRPr="00A646CB">
        <w:rPr>
          <w:sz w:val="28"/>
          <w:szCs w:val="28"/>
        </w:rPr>
        <w:t xml:space="preserve"> новые рабочие места, расширят</w:t>
      </w:r>
      <w:r>
        <w:rPr>
          <w:sz w:val="28"/>
          <w:szCs w:val="28"/>
        </w:rPr>
        <w:t>ь</w:t>
      </w:r>
      <w:r w:rsidR="00A646CB" w:rsidRPr="00A646CB">
        <w:rPr>
          <w:sz w:val="28"/>
          <w:szCs w:val="28"/>
        </w:rPr>
        <w:t>ся ассортимент</w:t>
      </w:r>
      <w:r>
        <w:rPr>
          <w:sz w:val="28"/>
          <w:szCs w:val="28"/>
        </w:rPr>
        <w:t>а</w:t>
      </w:r>
      <w:r w:rsidR="00A646CB" w:rsidRPr="00A646CB">
        <w:rPr>
          <w:sz w:val="28"/>
          <w:szCs w:val="28"/>
        </w:rPr>
        <w:t xml:space="preserve"> товаров и сниж</w:t>
      </w:r>
      <w:r>
        <w:rPr>
          <w:sz w:val="28"/>
          <w:szCs w:val="28"/>
        </w:rPr>
        <w:t>ение</w:t>
      </w:r>
      <w:r w:rsidR="00A646CB" w:rsidRPr="00A646CB">
        <w:rPr>
          <w:sz w:val="28"/>
          <w:szCs w:val="28"/>
        </w:rPr>
        <w:t xml:space="preserve"> цен. </w:t>
      </w:r>
    </w:p>
    <w:p w:rsidR="00A646CB" w:rsidRPr="00A646CB" w:rsidRDefault="00A646CB" w:rsidP="00A646CB">
      <w:pPr>
        <w:spacing w:after="22" w:line="259" w:lineRule="auto"/>
        <w:ind w:left="720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0" w:line="259" w:lineRule="auto"/>
        <w:ind w:left="715" w:hanging="10"/>
        <w:rPr>
          <w:sz w:val="28"/>
          <w:szCs w:val="28"/>
        </w:rPr>
      </w:pPr>
      <w:r w:rsidRPr="00A646CB">
        <w:rPr>
          <w:i/>
          <w:sz w:val="28"/>
          <w:szCs w:val="28"/>
        </w:rPr>
        <w:t>Платные услуги населению.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На среднесрочный период прогнозируется стабилизация ситуации и положительные тенденции в сфере услуг.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Объем платных услуг, предоставленных населению района за 2022 год, составил </w:t>
      </w:r>
      <w:r w:rsidR="00250D2D">
        <w:rPr>
          <w:sz w:val="28"/>
          <w:szCs w:val="28"/>
        </w:rPr>
        <w:t>302,1</w:t>
      </w:r>
      <w:r w:rsidRPr="00A646CB">
        <w:rPr>
          <w:sz w:val="28"/>
          <w:szCs w:val="28"/>
        </w:rPr>
        <w:t xml:space="preserve"> млн. руб. или </w:t>
      </w:r>
      <w:r w:rsidR="00250D2D">
        <w:rPr>
          <w:sz w:val="28"/>
          <w:szCs w:val="28"/>
        </w:rPr>
        <w:t>102,8</w:t>
      </w:r>
      <w:r w:rsidRPr="00A646CB">
        <w:rPr>
          <w:sz w:val="28"/>
          <w:szCs w:val="28"/>
        </w:rPr>
        <w:t xml:space="preserve">% в сопоставимых ценах к 2021 году. По оценке 2023 года объем платных услуг составит </w:t>
      </w:r>
      <w:r w:rsidR="00250D2D">
        <w:rPr>
          <w:sz w:val="28"/>
          <w:szCs w:val="28"/>
        </w:rPr>
        <w:t xml:space="preserve">321,8 </w:t>
      </w:r>
      <w:r w:rsidRPr="00A646CB">
        <w:rPr>
          <w:sz w:val="28"/>
          <w:szCs w:val="28"/>
        </w:rPr>
        <w:t xml:space="preserve">млн. руб. или </w:t>
      </w:r>
      <w:r w:rsidR="00250D2D">
        <w:rPr>
          <w:sz w:val="28"/>
          <w:szCs w:val="28"/>
        </w:rPr>
        <w:t>106,5</w:t>
      </w:r>
      <w:r w:rsidRPr="00A646CB">
        <w:rPr>
          <w:sz w:val="28"/>
          <w:szCs w:val="28"/>
        </w:rPr>
        <w:t xml:space="preserve">% в сопоставимых ценах к уровню 2022 года. 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Наиболее востребованными платными услугами в среднесрочном периоде останутся услуги обязательного характера: жилищно-коммунальные, услуги пассажирского транспорта и телекоммуникационные услуги</w:t>
      </w:r>
      <w:r w:rsidR="00250D2D">
        <w:rPr>
          <w:sz w:val="28"/>
          <w:szCs w:val="28"/>
        </w:rPr>
        <w:t>, услуги связи и Интернет</w:t>
      </w:r>
      <w:r w:rsidRPr="00A646CB">
        <w:rPr>
          <w:sz w:val="28"/>
          <w:szCs w:val="28"/>
        </w:rPr>
        <w:t xml:space="preserve">. Их удельный вес в общем объеме платных услуг, реализованных населению, составляет более </w:t>
      </w:r>
      <w:r w:rsidR="00250D2D">
        <w:rPr>
          <w:sz w:val="28"/>
          <w:szCs w:val="28"/>
        </w:rPr>
        <w:t>90</w:t>
      </w:r>
      <w:r w:rsidRPr="00A646CB">
        <w:rPr>
          <w:sz w:val="28"/>
          <w:szCs w:val="28"/>
        </w:rPr>
        <w:t xml:space="preserve">,0%.  </w:t>
      </w:r>
    </w:p>
    <w:p w:rsidR="00A646CB" w:rsidRPr="00A646CB" w:rsidRDefault="00A646CB" w:rsidP="00250D2D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2024 году объем платных услуг населению прогнозируется </w:t>
      </w:r>
      <w:r w:rsidR="00250D2D">
        <w:rPr>
          <w:sz w:val="28"/>
          <w:szCs w:val="28"/>
        </w:rPr>
        <w:t>345,9</w:t>
      </w:r>
      <w:r w:rsidRPr="00A646CB">
        <w:rPr>
          <w:sz w:val="28"/>
          <w:szCs w:val="28"/>
        </w:rPr>
        <w:t xml:space="preserve"> млн. руб., в сопоставимых ценах </w:t>
      </w:r>
      <w:r w:rsidR="00250D2D">
        <w:rPr>
          <w:sz w:val="28"/>
          <w:szCs w:val="28"/>
        </w:rPr>
        <w:t>107,4</w:t>
      </w:r>
      <w:r w:rsidRPr="00A646CB">
        <w:rPr>
          <w:sz w:val="28"/>
          <w:szCs w:val="28"/>
        </w:rPr>
        <w:t xml:space="preserve">% к уровню 2023 года, к 2026 году данный показатель достигнет </w:t>
      </w:r>
      <w:r w:rsidR="00250D2D">
        <w:rPr>
          <w:sz w:val="28"/>
          <w:szCs w:val="28"/>
        </w:rPr>
        <w:t>395,2</w:t>
      </w:r>
      <w:r w:rsidRPr="00A646CB">
        <w:rPr>
          <w:sz w:val="28"/>
          <w:szCs w:val="28"/>
        </w:rPr>
        <w:t xml:space="preserve"> млн. рублей по базовому варианту в сопоставимых ценах.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27" w:line="259" w:lineRule="auto"/>
        <w:ind w:left="708" w:firstLine="0"/>
        <w:rPr>
          <w:sz w:val="28"/>
          <w:szCs w:val="28"/>
        </w:rPr>
      </w:pPr>
      <w:r w:rsidRPr="00A646CB">
        <w:rPr>
          <w:b/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6. Малое и среднее предпринимательство.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Развитие малого предпринимательства в </w:t>
      </w:r>
      <w:r w:rsidR="00250D2D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районе имеет приоритетное значение, способствуя созданию новых рабочих мест, увеличению налогооблагаемой базы для бюджетов всех уровней, повышению уровня обслуживания населения.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настоящее время в условиях неблагоприятной внешнеэкономической обстановки поддержка предпринимательства должна быть достаточной для обеспечения функционирования и развития бизнеса.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2022 году количество действующих юридических лиц субъектов малого и среднего предпринимательства на территории </w:t>
      </w:r>
      <w:r w:rsidR="00F32E30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составило </w:t>
      </w:r>
      <w:r w:rsidR="00F32E30">
        <w:rPr>
          <w:sz w:val="28"/>
          <w:szCs w:val="28"/>
        </w:rPr>
        <w:t>328</w:t>
      </w:r>
      <w:r w:rsidRPr="00A646CB">
        <w:rPr>
          <w:sz w:val="28"/>
          <w:szCs w:val="28"/>
        </w:rPr>
        <w:t xml:space="preserve"> единиц (</w:t>
      </w:r>
      <w:r w:rsidR="00F32E30">
        <w:rPr>
          <w:sz w:val="28"/>
          <w:szCs w:val="28"/>
        </w:rPr>
        <w:t>147,7</w:t>
      </w:r>
      <w:r w:rsidRPr="00A646CB">
        <w:rPr>
          <w:sz w:val="28"/>
          <w:szCs w:val="28"/>
        </w:rPr>
        <w:t xml:space="preserve">% к уровню 2021 года). Наблюдается </w:t>
      </w:r>
      <w:r w:rsidR="00F32E30">
        <w:rPr>
          <w:sz w:val="28"/>
          <w:szCs w:val="28"/>
        </w:rPr>
        <w:t>увеличение</w:t>
      </w:r>
      <w:r w:rsidRPr="00A646CB">
        <w:rPr>
          <w:sz w:val="28"/>
          <w:szCs w:val="28"/>
        </w:rPr>
        <w:t xml:space="preserve"> количества субъектов малого и среднего предпринимательства по сравнению с 2021 годом, что </w:t>
      </w:r>
      <w:r w:rsidRPr="00A646CB">
        <w:rPr>
          <w:sz w:val="28"/>
          <w:szCs w:val="28"/>
        </w:rPr>
        <w:lastRenderedPageBreak/>
        <w:t xml:space="preserve">связано с </w:t>
      </w:r>
      <w:r w:rsidR="00F32E30">
        <w:rPr>
          <w:sz w:val="28"/>
          <w:szCs w:val="28"/>
        </w:rPr>
        <w:t xml:space="preserve">благоприятными условиями для ведения </w:t>
      </w:r>
      <w:r w:rsidRPr="00A646CB">
        <w:rPr>
          <w:sz w:val="28"/>
          <w:szCs w:val="28"/>
        </w:rPr>
        <w:t>бизнеса</w:t>
      </w:r>
      <w:r w:rsidR="00F32E30">
        <w:rPr>
          <w:sz w:val="28"/>
          <w:szCs w:val="28"/>
        </w:rPr>
        <w:t>, также увеличивается количество зарегистрированных в качестве самозанятых.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итогам отчетного периода 2022 года количество самозанятых граждан, применяющих режим налогообложения «Налог на профессиональный доход» составило </w:t>
      </w:r>
      <w:r w:rsidR="00F32E30">
        <w:rPr>
          <w:sz w:val="28"/>
          <w:szCs w:val="28"/>
        </w:rPr>
        <w:t>2477</w:t>
      </w:r>
      <w:r w:rsidRPr="00A646CB">
        <w:rPr>
          <w:sz w:val="28"/>
          <w:szCs w:val="28"/>
        </w:rPr>
        <w:t xml:space="preserve"> человека, что больше в </w:t>
      </w:r>
      <w:r w:rsidR="00F32E30">
        <w:rPr>
          <w:sz w:val="28"/>
          <w:szCs w:val="28"/>
        </w:rPr>
        <w:t>211,7%</w:t>
      </w:r>
      <w:r w:rsidRPr="00A646CB">
        <w:rPr>
          <w:sz w:val="28"/>
          <w:szCs w:val="28"/>
        </w:rPr>
        <w:t xml:space="preserve"> по сравнению с аналогичным периодом 2021 года. Приоритетными видами деятельности являются парикмахерские, косметологические услуги, услуги по перевозке пассажиров и грузов, услуги по </w:t>
      </w:r>
      <w:r w:rsidR="00F32E30">
        <w:rPr>
          <w:sz w:val="28"/>
          <w:szCs w:val="28"/>
        </w:rPr>
        <w:t xml:space="preserve">здравоохранению и </w:t>
      </w:r>
      <w:r w:rsidRPr="00A646CB">
        <w:rPr>
          <w:sz w:val="28"/>
          <w:szCs w:val="28"/>
        </w:rPr>
        <w:t xml:space="preserve">дополнительному образованию.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Среднесписочная численность работников малого и среднего предпринимательства увеличилась на 7,2% и составила </w:t>
      </w:r>
      <w:r w:rsidR="00F32E30">
        <w:rPr>
          <w:sz w:val="28"/>
          <w:szCs w:val="28"/>
        </w:rPr>
        <w:t>987</w:t>
      </w:r>
      <w:r w:rsidRPr="00A646CB">
        <w:rPr>
          <w:sz w:val="28"/>
          <w:szCs w:val="28"/>
        </w:rPr>
        <w:t xml:space="preserve"> человек.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Достижению прогнозных значений будет способствовать комплекс мер, предусматривающих предоставление финансовой, имущественной, информационно</w:t>
      </w:r>
      <w:r w:rsidR="00F32E30">
        <w:rPr>
          <w:sz w:val="28"/>
          <w:szCs w:val="28"/>
        </w:rPr>
        <w:t>-</w:t>
      </w:r>
      <w:r w:rsidRPr="00A646CB">
        <w:rPr>
          <w:sz w:val="28"/>
          <w:szCs w:val="28"/>
        </w:rPr>
        <w:t xml:space="preserve">консультационной и образовательной поддержки малого и среднего предпринимательства в </w:t>
      </w:r>
      <w:r w:rsidR="00F32E30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районе.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Определенную роль в развитии малого предпринимательства играет муниципальная политика, задача которой – создание правовых, административных условий для развития важных секторов экономики.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этой связи, на территории </w:t>
      </w:r>
      <w:r w:rsidR="00F32E30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реализуется муниципальная программа «Развитие малого и среднего предпринимательства в муниципальном образовании </w:t>
      </w:r>
      <w:r w:rsidR="00F32E30">
        <w:rPr>
          <w:sz w:val="28"/>
          <w:szCs w:val="28"/>
        </w:rPr>
        <w:t>Унцукульский</w:t>
      </w:r>
      <w:r w:rsidRPr="00A646CB">
        <w:rPr>
          <w:sz w:val="28"/>
          <w:szCs w:val="28"/>
        </w:rPr>
        <w:t xml:space="preserve"> район». </w:t>
      </w:r>
    </w:p>
    <w:p w:rsidR="00A646CB" w:rsidRPr="00A646CB" w:rsidRDefault="00A646CB" w:rsidP="00A646CB">
      <w:pPr>
        <w:ind w:left="720" w:right="153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Основными целями ее реализации являются: </w:t>
      </w:r>
    </w:p>
    <w:p w:rsidR="00A646CB" w:rsidRPr="00A646CB" w:rsidRDefault="00A646CB" w:rsidP="00A646CB">
      <w:pPr>
        <w:numPr>
          <w:ilvl w:val="0"/>
          <w:numId w:val="6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повышение роли малого и среднего предпринимательства в экономике; </w:t>
      </w:r>
    </w:p>
    <w:p w:rsidR="00A646CB" w:rsidRPr="00A646CB" w:rsidRDefault="00A646CB" w:rsidP="00A646CB">
      <w:pPr>
        <w:numPr>
          <w:ilvl w:val="0"/>
          <w:numId w:val="6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формирование инновационной производственной структуры малого и среднего предпринимательства.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За счет мероприятий по поддержке субъектов малого и среднего предпринимательства в 2024-2026 годах прогнозируется увеличение численности занятых в сфере малого бизнеса: в 2024 году численность занятых составит </w:t>
      </w:r>
      <w:r w:rsidR="00F32E30">
        <w:rPr>
          <w:sz w:val="28"/>
          <w:szCs w:val="28"/>
        </w:rPr>
        <w:t>995</w:t>
      </w:r>
      <w:r w:rsidRPr="00A646CB">
        <w:rPr>
          <w:sz w:val="28"/>
          <w:szCs w:val="28"/>
        </w:rPr>
        <w:t xml:space="preserve"> человек, в 2025 году – </w:t>
      </w:r>
      <w:r w:rsidR="00F32E30">
        <w:rPr>
          <w:sz w:val="28"/>
          <w:szCs w:val="28"/>
        </w:rPr>
        <w:t>1025</w:t>
      </w:r>
      <w:r w:rsidRPr="00A646CB">
        <w:rPr>
          <w:sz w:val="28"/>
          <w:szCs w:val="28"/>
        </w:rPr>
        <w:t xml:space="preserve"> человек, в 2026 году – </w:t>
      </w:r>
      <w:r w:rsidR="00F32E30">
        <w:rPr>
          <w:sz w:val="28"/>
          <w:szCs w:val="28"/>
        </w:rPr>
        <w:t>1108</w:t>
      </w:r>
      <w:r w:rsidRPr="00A646CB">
        <w:rPr>
          <w:sz w:val="28"/>
          <w:szCs w:val="28"/>
        </w:rPr>
        <w:t xml:space="preserve"> человек. Отраслевая структура субъектов малого бизнеса в прогнозном периоде 2024-2026 годов не изменится. </w:t>
      </w:r>
    </w:p>
    <w:p w:rsidR="00A646CB" w:rsidRPr="00A646CB" w:rsidRDefault="00A646CB" w:rsidP="00A646CB">
      <w:pPr>
        <w:spacing w:after="26" w:line="259" w:lineRule="auto"/>
        <w:ind w:left="708" w:firstLine="0"/>
        <w:rPr>
          <w:sz w:val="28"/>
          <w:szCs w:val="28"/>
        </w:rPr>
      </w:pPr>
      <w:r w:rsidRPr="00A646CB">
        <w:rPr>
          <w:b/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7. Инвестиции.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2022 году общий 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методами), в целом по району, по предварительным данным произведенным расчетным путем, составил </w:t>
      </w:r>
      <w:r w:rsidR="00F32E30">
        <w:rPr>
          <w:sz w:val="28"/>
          <w:szCs w:val="28"/>
        </w:rPr>
        <w:t>412,6</w:t>
      </w:r>
      <w:r w:rsidRPr="00A646CB">
        <w:rPr>
          <w:sz w:val="28"/>
          <w:szCs w:val="28"/>
        </w:rPr>
        <w:t xml:space="preserve"> млн. руб. или </w:t>
      </w:r>
      <w:r w:rsidR="00D32783">
        <w:rPr>
          <w:sz w:val="28"/>
          <w:szCs w:val="28"/>
        </w:rPr>
        <w:t>170,1</w:t>
      </w:r>
      <w:r w:rsidRPr="00A646CB">
        <w:rPr>
          <w:sz w:val="28"/>
          <w:szCs w:val="28"/>
        </w:rPr>
        <w:t xml:space="preserve"> % к уровню 202</w:t>
      </w:r>
      <w:r w:rsidR="00D32783">
        <w:rPr>
          <w:sz w:val="28"/>
          <w:szCs w:val="28"/>
        </w:rPr>
        <w:t>1</w:t>
      </w:r>
      <w:r w:rsidRPr="00A646CB">
        <w:rPr>
          <w:sz w:val="28"/>
          <w:szCs w:val="28"/>
        </w:rPr>
        <w:t xml:space="preserve"> года.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оценке 2023 года, данный показатель составит </w:t>
      </w:r>
      <w:r w:rsidR="00D32783">
        <w:rPr>
          <w:sz w:val="28"/>
          <w:szCs w:val="28"/>
        </w:rPr>
        <w:t>312,4</w:t>
      </w:r>
      <w:r w:rsidRPr="00A646CB">
        <w:rPr>
          <w:sz w:val="28"/>
          <w:szCs w:val="28"/>
        </w:rPr>
        <w:t xml:space="preserve"> млн. руб.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Основной источник инвестиций в экономику района – капитальные вложения предприятий, организаций, функционирующих на территории района, в том числе по отраслям: </w:t>
      </w:r>
      <w:r w:rsidR="00D32783">
        <w:rPr>
          <w:sz w:val="28"/>
          <w:szCs w:val="28"/>
        </w:rPr>
        <w:t xml:space="preserve">туризм, </w:t>
      </w:r>
      <w:r w:rsidRPr="00A646CB">
        <w:rPr>
          <w:sz w:val="28"/>
          <w:szCs w:val="28"/>
        </w:rPr>
        <w:t xml:space="preserve">строительство, транспорт и связь, деятельность по операциям с недвижимым имуществом, энергетика.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lastRenderedPageBreak/>
        <w:t xml:space="preserve">На территории района в течение 2022 года осуществлялось строительство и реконструкция сетей электроснабжения, образовательных учреждений, </w:t>
      </w:r>
      <w:r w:rsidR="00D32783">
        <w:rPr>
          <w:sz w:val="28"/>
          <w:szCs w:val="28"/>
        </w:rPr>
        <w:t xml:space="preserve">капитальный </w:t>
      </w:r>
      <w:r w:rsidRPr="00A646CB">
        <w:rPr>
          <w:sz w:val="28"/>
          <w:szCs w:val="28"/>
        </w:rPr>
        <w:t xml:space="preserve">ремонт автомобильных дорог общего пользования.  </w:t>
      </w:r>
      <w:r w:rsidRPr="00A646CB">
        <w:rPr>
          <w:color w:val="FF0000"/>
          <w:sz w:val="28"/>
          <w:szCs w:val="28"/>
        </w:rPr>
        <w:t xml:space="preserve">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оценке 2023 года показатель составит </w:t>
      </w:r>
      <w:r w:rsidR="00D32783">
        <w:rPr>
          <w:sz w:val="28"/>
          <w:szCs w:val="28"/>
        </w:rPr>
        <w:t>355,7</w:t>
      </w:r>
      <w:r w:rsidRPr="00A646CB">
        <w:rPr>
          <w:sz w:val="28"/>
          <w:szCs w:val="28"/>
        </w:rPr>
        <w:t xml:space="preserve"> млн. рублей или 1</w:t>
      </w:r>
      <w:r w:rsidR="00D32783">
        <w:rPr>
          <w:sz w:val="28"/>
          <w:szCs w:val="28"/>
        </w:rPr>
        <w:t>13,8</w:t>
      </w:r>
      <w:r w:rsidRPr="00A646CB">
        <w:rPr>
          <w:sz w:val="28"/>
          <w:szCs w:val="28"/>
        </w:rPr>
        <w:t xml:space="preserve"> % к уровню прошлого года.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На период до 202</w:t>
      </w:r>
      <w:r w:rsidR="000534DE">
        <w:rPr>
          <w:sz w:val="28"/>
          <w:szCs w:val="28"/>
        </w:rPr>
        <w:t>6</w:t>
      </w:r>
      <w:r w:rsidRPr="00A646CB">
        <w:rPr>
          <w:sz w:val="28"/>
          <w:szCs w:val="28"/>
        </w:rPr>
        <w:t xml:space="preserve"> года прогнозируется увеличение объема инвестиций по виду деятельности «Строительство», прогноз темпов роста составят в 2026 году – 1</w:t>
      </w:r>
      <w:r w:rsidR="000534DE">
        <w:rPr>
          <w:sz w:val="28"/>
          <w:szCs w:val="28"/>
        </w:rPr>
        <w:t>13,6</w:t>
      </w:r>
      <w:r w:rsidRPr="00A646CB">
        <w:rPr>
          <w:sz w:val="28"/>
          <w:szCs w:val="28"/>
        </w:rPr>
        <w:t xml:space="preserve">%. </w:t>
      </w:r>
    </w:p>
    <w:p w:rsidR="000534DE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В стоимость этих работ включаются работы по строительству новых объектов, в том числе в сфере образования, капитальному и текущему ремонту, реконструкции, модернизации жилых и нежилых зданий и инженерных сооружений.</w:t>
      </w:r>
    </w:p>
    <w:p w:rsidR="000534DE" w:rsidRPr="000534DE" w:rsidRDefault="000534DE" w:rsidP="000534DE">
      <w:pPr>
        <w:autoSpaceDE w:val="0"/>
        <w:autoSpaceDN w:val="0"/>
        <w:adjustRightInd w:val="0"/>
        <w:ind w:firstLine="567"/>
        <w:rPr>
          <w:sz w:val="31"/>
          <w:szCs w:val="31"/>
        </w:rPr>
      </w:pPr>
      <w:r w:rsidRPr="000534DE">
        <w:rPr>
          <w:sz w:val="31"/>
          <w:szCs w:val="31"/>
        </w:rPr>
        <w:t xml:space="preserve">В 2023 году и в последующих годах запланировано реализация следующих </w:t>
      </w:r>
      <w:proofErr w:type="spellStart"/>
      <w:r w:rsidRPr="000534DE">
        <w:rPr>
          <w:sz w:val="31"/>
          <w:szCs w:val="31"/>
        </w:rPr>
        <w:t>инвестпроектов</w:t>
      </w:r>
      <w:proofErr w:type="spellEnd"/>
      <w:r w:rsidRPr="000534DE">
        <w:rPr>
          <w:sz w:val="31"/>
          <w:szCs w:val="31"/>
        </w:rPr>
        <w:t>: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 xml:space="preserve">- Капитальный ремонт автомобильных дорог в </w:t>
      </w:r>
      <w:proofErr w:type="spellStart"/>
      <w:r w:rsidRPr="0089446A">
        <w:rPr>
          <w:sz w:val="31"/>
          <w:szCs w:val="31"/>
        </w:rPr>
        <w:t>сс</w:t>
      </w:r>
      <w:proofErr w:type="spellEnd"/>
      <w:r w:rsidRPr="0089446A">
        <w:rPr>
          <w:sz w:val="31"/>
          <w:szCs w:val="31"/>
        </w:rPr>
        <w:t xml:space="preserve">. Унцукуль, Майданское и Ирганай; 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Капремонт здания администрации района;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 xml:space="preserve">- Строительство школы сел. Балахани и </w:t>
      </w:r>
      <w:proofErr w:type="spellStart"/>
      <w:r w:rsidRPr="0089446A">
        <w:rPr>
          <w:sz w:val="31"/>
          <w:szCs w:val="31"/>
        </w:rPr>
        <w:t>Кахабросо</w:t>
      </w:r>
      <w:proofErr w:type="spellEnd"/>
      <w:r w:rsidRPr="0089446A">
        <w:rPr>
          <w:sz w:val="31"/>
          <w:szCs w:val="31"/>
        </w:rPr>
        <w:t>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Строительство школы пос. Шамилькала;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Строительство детсада пос. Шамилькала;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 xml:space="preserve">- Завершение строительства детсада </w:t>
      </w:r>
      <w:proofErr w:type="gramStart"/>
      <w:r w:rsidRPr="0089446A">
        <w:rPr>
          <w:sz w:val="31"/>
          <w:szCs w:val="31"/>
        </w:rPr>
        <w:t>в сел</w:t>
      </w:r>
      <w:proofErr w:type="gramEnd"/>
      <w:r w:rsidRPr="0089446A">
        <w:rPr>
          <w:sz w:val="31"/>
          <w:szCs w:val="31"/>
        </w:rPr>
        <w:t>. Унцукуль;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Строительство школы сел. Аракани;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Строительство водопровода сел. Гимры и Унцукуль;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Реконструкция водопроводных сетей пос. Шамилькала;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 xml:space="preserve">- Завершение строительства ФАП сел. </w:t>
      </w:r>
      <w:proofErr w:type="spellStart"/>
      <w:r w:rsidRPr="0089446A">
        <w:rPr>
          <w:sz w:val="31"/>
          <w:szCs w:val="31"/>
        </w:rPr>
        <w:t>Моксох</w:t>
      </w:r>
      <w:proofErr w:type="spellEnd"/>
      <w:r w:rsidRPr="0089446A">
        <w:rPr>
          <w:sz w:val="31"/>
          <w:szCs w:val="31"/>
        </w:rPr>
        <w:t>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Установка модульной конструкции ФАП сел. Колоб;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Строительство парковой зоны пос. Шамилькала;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Межпоселковый газопровод к пос. Шамилькала и с. Ирганай;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Строительство ФОК в с. Майданское и в пос. Шамилькала;</w:t>
      </w:r>
    </w:p>
    <w:p w:rsidR="000534DE" w:rsidRPr="0089446A" w:rsidRDefault="000534DE" w:rsidP="000534DE">
      <w:pPr>
        <w:pStyle w:val="a3"/>
        <w:ind w:firstLine="567"/>
        <w:jc w:val="both"/>
        <w:rPr>
          <w:sz w:val="31"/>
          <w:szCs w:val="31"/>
        </w:rPr>
      </w:pPr>
      <w:r w:rsidRPr="0089446A">
        <w:rPr>
          <w:sz w:val="31"/>
          <w:szCs w:val="31"/>
        </w:rPr>
        <w:t>- Устройство детской площадки и благоустройство сквера пос. Шамилькала;</w:t>
      </w:r>
    </w:p>
    <w:p w:rsidR="00A646CB" w:rsidRPr="00A646CB" w:rsidRDefault="000534DE" w:rsidP="000534DE">
      <w:pPr>
        <w:ind w:left="-15" w:right="153"/>
        <w:rPr>
          <w:sz w:val="28"/>
          <w:szCs w:val="28"/>
        </w:rPr>
      </w:pPr>
      <w:r w:rsidRPr="0089446A">
        <w:rPr>
          <w:sz w:val="31"/>
          <w:szCs w:val="31"/>
        </w:rPr>
        <w:t>- Капремонт детсада №1 в с. Унцукуль;</w:t>
      </w:r>
      <w:r w:rsidR="00A646CB" w:rsidRPr="00A646CB">
        <w:rPr>
          <w:sz w:val="28"/>
          <w:szCs w:val="28"/>
        </w:rPr>
        <w:t xml:space="preserve"> 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8. Бюджет муниципального образования.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Бюджетная политика района в очередном трехлетнем периоде будет ориентирована на адаптацию бюджета и бюджетного процесса к сложившимся макроэкономическим условиям с целью поддержания стабильности и устойчивости бюджетной системы района, обеспечение сбалансированности бюджета и бюджетов муниципальных образований района с учетом эффективного управления, имеющимися ресурсами в соответствии с действующим законодательством, основными направлениями налоговой и бюджетной политики Российской Федерации, а также законодательством </w:t>
      </w:r>
      <w:r w:rsidR="000534DE">
        <w:rPr>
          <w:sz w:val="28"/>
          <w:szCs w:val="28"/>
        </w:rPr>
        <w:t>Республики Дагестан</w:t>
      </w:r>
      <w:r w:rsidRPr="00A646CB">
        <w:rPr>
          <w:sz w:val="28"/>
          <w:szCs w:val="28"/>
        </w:rPr>
        <w:t xml:space="preserve">, муниципальными правовыми актами.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lastRenderedPageBreak/>
        <w:t xml:space="preserve">Прогнозирование доходной части бюджета муниципального образования базировалось на максимальном приближении к реальной ситуации в экономике, на анализе налоговых, неналоговых и безвозмездных поступлений.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Исполнение бюджета </w:t>
      </w:r>
      <w:r w:rsidR="000534DE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по доходам в 2022 году составило </w:t>
      </w:r>
      <w:r w:rsidR="002C1E1B">
        <w:rPr>
          <w:sz w:val="28"/>
          <w:szCs w:val="28"/>
        </w:rPr>
        <w:t>1070,6</w:t>
      </w:r>
      <w:r w:rsidRPr="00A646CB">
        <w:rPr>
          <w:sz w:val="28"/>
          <w:szCs w:val="28"/>
        </w:rPr>
        <w:t xml:space="preserve"> млн. рублей, по сравнению с прошлым годом показатель увеличился на </w:t>
      </w:r>
      <w:r w:rsidR="002C1E1B">
        <w:rPr>
          <w:sz w:val="28"/>
          <w:szCs w:val="28"/>
        </w:rPr>
        <w:t>57,4</w:t>
      </w:r>
      <w:r w:rsidRPr="00A646CB">
        <w:rPr>
          <w:sz w:val="28"/>
          <w:szCs w:val="28"/>
        </w:rPr>
        <w:t xml:space="preserve"> млн. рублей или </w:t>
      </w:r>
      <w:r w:rsidR="002C1E1B">
        <w:rPr>
          <w:sz w:val="28"/>
          <w:szCs w:val="28"/>
        </w:rPr>
        <w:t>105,6</w:t>
      </w:r>
      <w:r w:rsidRPr="00A646CB">
        <w:rPr>
          <w:sz w:val="28"/>
          <w:szCs w:val="28"/>
        </w:rPr>
        <w:t xml:space="preserve">%. Ожидаемая оценка исполнения доходной части бюджета в 2023 году составит </w:t>
      </w:r>
      <w:r w:rsidR="002C1E1B">
        <w:rPr>
          <w:sz w:val="28"/>
          <w:szCs w:val="28"/>
        </w:rPr>
        <w:t>1135,8</w:t>
      </w:r>
      <w:r w:rsidRPr="00A646CB">
        <w:rPr>
          <w:sz w:val="28"/>
          <w:szCs w:val="28"/>
        </w:rPr>
        <w:t xml:space="preserve"> млн. рублей, что выше отчетного года на </w:t>
      </w:r>
      <w:r w:rsidR="002C1E1B">
        <w:rPr>
          <w:sz w:val="28"/>
          <w:szCs w:val="28"/>
        </w:rPr>
        <w:t>107</w:t>
      </w:r>
      <w:r w:rsidRPr="00A646CB">
        <w:rPr>
          <w:sz w:val="28"/>
          <w:szCs w:val="28"/>
        </w:rPr>
        <w:t xml:space="preserve">%.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Параметры доходов консолидированного бюджета </w:t>
      </w:r>
      <w:r w:rsidR="002C1E1B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на прогнозный период планируется в следующих объемах: 2024 год – </w:t>
      </w:r>
      <w:r w:rsidR="002C1E1B">
        <w:rPr>
          <w:sz w:val="28"/>
          <w:szCs w:val="28"/>
        </w:rPr>
        <w:t>1215,4</w:t>
      </w:r>
      <w:r w:rsidRPr="00A646CB">
        <w:rPr>
          <w:sz w:val="28"/>
          <w:szCs w:val="28"/>
        </w:rPr>
        <w:t xml:space="preserve"> млн. руб., 2025 год – </w:t>
      </w:r>
      <w:r w:rsidR="002C1E1B">
        <w:rPr>
          <w:sz w:val="28"/>
          <w:szCs w:val="28"/>
        </w:rPr>
        <w:t>1300,5</w:t>
      </w:r>
      <w:r w:rsidRPr="00A646CB">
        <w:rPr>
          <w:sz w:val="28"/>
          <w:szCs w:val="28"/>
        </w:rPr>
        <w:t xml:space="preserve"> млн. руб., 2026 год – </w:t>
      </w:r>
      <w:r w:rsidR="002C1E1B">
        <w:rPr>
          <w:sz w:val="28"/>
          <w:szCs w:val="28"/>
        </w:rPr>
        <w:t>1391,5</w:t>
      </w:r>
      <w:r w:rsidRPr="00A646CB">
        <w:rPr>
          <w:sz w:val="28"/>
          <w:szCs w:val="28"/>
        </w:rPr>
        <w:t xml:space="preserve"> млн. руб.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Оценка исполнения налоговых и неналоговых доходов в 2023 году составит </w:t>
      </w:r>
      <w:r w:rsidR="002C1E1B">
        <w:rPr>
          <w:sz w:val="28"/>
          <w:szCs w:val="28"/>
        </w:rPr>
        <w:t>121,2</w:t>
      </w:r>
      <w:r w:rsidRPr="00A646CB">
        <w:rPr>
          <w:sz w:val="28"/>
          <w:szCs w:val="28"/>
        </w:rPr>
        <w:t xml:space="preserve"> млн. руб., с </w:t>
      </w:r>
      <w:r w:rsidR="002C1E1B">
        <w:rPr>
          <w:sz w:val="28"/>
          <w:szCs w:val="28"/>
        </w:rPr>
        <w:t>увеличением</w:t>
      </w:r>
      <w:r w:rsidRPr="00A646CB">
        <w:rPr>
          <w:sz w:val="28"/>
          <w:szCs w:val="28"/>
        </w:rPr>
        <w:t xml:space="preserve"> к уровню 2022 года на </w:t>
      </w:r>
      <w:r w:rsidR="002C1E1B">
        <w:rPr>
          <w:sz w:val="28"/>
          <w:szCs w:val="28"/>
        </w:rPr>
        <w:t>8,8</w:t>
      </w:r>
      <w:r w:rsidRPr="00A646CB">
        <w:rPr>
          <w:sz w:val="28"/>
          <w:szCs w:val="28"/>
        </w:rPr>
        <w:t xml:space="preserve"> млн. руб. или на </w:t>
      </w:r>
      <w:r w:rsidR="002C1E1B">
        <w:rPr>
          <w:sz w:val="28"/>
          <w:szCs w:val="28"/>
        </w:rPr>
        <w:t>107,8</w:t>
      </w:r>
      <w:r w:rsidRPr="00A646CB">
        <w:rPr>
          <w:sz w:val="28"/>
          <w:szCs w:val="28"/>
        </w:rPr>
        <w:t xml:space="preserve">%.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Прогноз налоговых и неналоговых доходов запланирован в следующих объемах: 2024 год – </w:t>
      </w:r>
      <w:r w:rsidR="002C1E1B">
        <w:rPr>
          <w:sz w:val="28"/>
          <w:szCs w:val="28"/>
        </w:rPr>
        <w:t>127,9</w:t>
      </w:r>
      <w:r w:rsidRPr="00A646CB">
        <w:rPr>
          <w:sz w:val="28"/>
          <w:szCs w:val="28"/>
        </w:rPr>
        <w:t xml:space="preserve"> млн. руб., 2025 год – </w:t>
      </w:r>
      <w:r w:rsidR="002C1E1B">
        <w:rPr>
          <w:sz w:val="28"/>
          <w:szCs w:val="28"/>
        </w:rPr>
        <w:t>132,0</w:t>
      </w:r>
      <w:r w:rsidRPr="00A646CB">
        <w:rPr>
          <w:sz w:val="28"/>
          <w:szCs w:val="28"/>
        </w:rPr>
        <w:t xml:space="preserve"> млн. руб., 2026 год – </w:t>
      </w:r>
      <w:r w:rsidR="002C1E1B">
        <w:rPr>
          <w:sz w:val="28"/>
          <w:szCs w:val="28"/>
        </w:rPr>
        <w:t>137,7</w:t>
      </w:r>
      <w:r w:rsidRPr="00A646CB">
        <w:rPr>
          <w:sz w:val="28"/>
          <w:szCs w:val="28"/>
        </w:rPr>
        <w:t xml:space="preserve"> млн. руб.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Основными приоритетами бюджетной политики в области расходов в 2024 – 2026 годах являются обеспечение сбалансированности бюджетной системы района, выявление и использование резервов для достижения планируемых результатов, эффективное расходование бюджетных средств.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Исполнение консолидированного бюджета </w:t>
      </w:r>
      <w:r w:rsidR="002C1E1B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по расходам в 2022 году составило </w:t>
      </w:r>
      <w:r w:rsidR="002C1E1B">
        <w:rPr>
          <w:sz w:val="28"/>
          <w:szCs w:val="28"/>
        </w:rPr>
        <w:t>1040,8</w:t>
      </w:r>
      <w:r w:rsidRPr="00A646CB">
        <w:rPr>
          <w:sz w:val="28"/>
          <w:szCs w:val="28"/>
        </w:rPr>
        <w:t xml:space="preserve"> млн. рублей, что больше на </w:t>
      </w:r>
      <w:r w:rsidR="002C1E1B">
        <w:rPr>
          <w:sz w:val="28"/>
          <w:szCs w:val="28"/>
        </w:rPr>
        <w:t>65,4</w:t>
      </w:r>
      <w:r w:rsidRPr="00A646CB">
        <w:rPr>
          <w:sz w:val="28"/>
          <w:szCs w:val="28"/>
        </w:rPr>
        <w:t xml:space="preserve"> млн. рублей (или </w:t>
      </w:r>
      <w:r w:rsidR="002C1E1B">
        <w:rPr>
          <w:sz w:val="28"/>
          <w:szCs w:val="28"/>
        </w:rPr>
        <w:t>106,7</w:t>
      </w:r>
      <w:r w:rsidRPr="00A646CB">
        <w:rPr>
          <w:sz w:val="28"/>
          <w:szCs w:val="28"/>
        </w:rPr>
        <w:t xml:space="preserve">%) по сравнению с 2021 годом.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Основными статьями расходов в отчетном периоде в общей сумме расходов являлись: «образование»</w:t>
      </w:r>
      <w:r w:rsidR="002C1E1B">
        <w:rPr>
          <w:sz w:val="28"/>
          <w:szCs w:val="28"/>
        </w:rPr>
        <w:t>,</w:t>
      </w:r>
      <w:r w:rsidRPr="00A646CB">
        <w:rPr>
          <w:sz w:val="28"/>
          <w:szCs w:val="28"/>
        </w:rPr>
        <w:t xml:space="preserve"> жилищно-коммунальное хозяйство»</w:t>
      </w:r>
      <w:r w:rsidR="002C1E1B">
        <w:rPr>
          <w:sz w:val="28"/>
          <w:szCs w:val="28"/>
        </w:rPr>
        <w:t>,</w:t>
      </w:r>
      <w:r w:rsidRPr="00A646CB">
        <w:rPr>
          <w:sz w:val="28"/>
          <w:szCs w:val="28"/>
        </w:rPr>
        <w:t xml:space="preserve"> «общегосударственные вопросы»</w:t>
      </w:r>
      <w:r w:rsidR="002C1E1B">
        <w:rPr>
          <w:sz w:val="28"/>
          <w:szCs w:val="28"/>
        </w:rPr>
        <w:t>,</w:t>
      </w:r>
      <w:r w:rsidRPr="00A646CB">
        <w:rPr>
          <w:sz w:val="28"/>
          <w:szCs w:val="28"/>
        </w:rPr>
        <w:t xml:space="preserve"> «национальная экономика»</w:t>
      </w:r>
      <w:r w:rsidR="002C1E1B">
        <w:rPr>
          <w:sz w:val="28"/>
          <w:szCs w:val="28"/>
        </w:rPr>
        <w:t>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Бюджет за 2022 год исполнен с </w:t>
      </w:r>
      <w:r w:rsidR="002C1E1B">
        <w:rPr>
          <w:sz w:val="28"/>
          <w:szCs w:val="28"/>
        </w:rPr>
        <w:t>дефицитом</w:t>
      </w:r>
      <w:r w:rsidRPr="00A646CB">
        <w:rPr>
          <w:sz w:val="28"/>
          <w:szCs w:val="28"/>
        </w:rPr>
        <w:t xml:space="preserve"> </w:t>
      </w:r>
      <w:r w:rsidR="002C1E1B">
        <w:rPr>
          <w:sz w:val="28"/>
          <w:szCs w:val="28"/>
        </w:rPr>
        <w:t>29,7</w:t>
      </w:r>
      <w:r w:rsidRPr="00A646CB">
        <w:rPr>
          <w:sz w:val="28"/>
          <w:szCs w:val="28"/>
        </w:rPr>
        <w:t xml:space="preserve"> млн. рублей. По оценке 2023 года исполнение бюджета планируется с дефицитом в размере </w:t>
      </w:r>
      <w:r w:rsidR="002C1E1B">
        <w:rPr>
          <w:sz w:val="28"/>
          <w:szCs w:val="28"/>
        </w:rPr>
        <w:t>20,7</w:t>
      </w:r>
      <w:r w:rsidRPr="00A646CB">
        <w:rPr>
          <w:sz w:val="28"/>
          <w:szCs w:val="28"/>
        </w:rPr>
        <w:t xml:space="preserve"> млн. руб., на прогнозный период дефицит бюджета не запланирован.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Поскольку сохраняется высокая зависимость бюджета от финансовой помощи из вышестоящего бюджета, эффективность существующей системы межбюджетных трансфертов обуславливает состояние муниципальных финансов.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 </w:t>
      </w:r>
    </w:p>
    <w:p w:rsidR="00A646CB" w:rsidRPr="00A646CB" w:rsidRDefault="00A646CB" w:rsidP="00A646CB">
      <w:pPr>
        <w:spacing w:after="30" w:line="259" w:lineRule="auto"/>
        <w:ind w:left="708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9. Дене</w:t>
      </w:r>
      <w:bookmarkStart w:id="0" w:name="_GoBack"/>
      <w:bookmarkEnd w:id="0"/>
      <w:r w:rsidRPr="00A646CB">
        <w:rPr>
          <w:b/>
          <w:sz w:val="28"/>
          <w:szCs w:val="28"/>
        </w:rPr>
        <w:t>жные доходы населения.</w:t>
      </w: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настоящее время сохранение уровня жизни населения рассматривается как важнейший фактор оценки эффективности социально-экономической политики, определяющим моментом в степени удовлетворения материальных, социальных потребностей населения.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lastRenderedPageBreak/>
        <w:t xml:space="preserve">Благодаря ежегодно принимаемым мерам (индексация заработной платы бюджетной сферы, социальные выплаты и гарантии, выплаты компенсационного характера, организация трудоустройства, в том числе несовершеннолетних, возмещение недополученных доходов предприятиям транспорта, ЖКХ, улучшение жилищных условий, субсидирование субъектов предпринимательства и другие), в 2022 году на территории </w:t>
      </w:r>
      <w:r w:rsidR="00D513FF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 сохранена положительная динамика уровня жизни населения.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Увеличение денежных доходов населения докризисного периода предопределила общий уровень среднедушевых доходов граждан, который сохранит положительную динамику в прогнозные годы.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По оценке в 202</w:t>
      </w:r>
      <w:r w:rsidR="00D513FF">
        <w:rPr>
          <w:sz w:val="28"/>
          <w:szCs w:val="28"/>
        </w:rPr>
        <w:t>2</w:t>
      </w:r>
      <w:r w:rsidRPr="00A646CB">
        <w:rPr>
          <w:sz w:val="28"/>
          <w:szCs w:val="28"/>
        </w:rPr>
        <w:t xml:space="preserve"> году денежные доходы населения состав</w:t>
      </w:r>
      <w:r w:rsidR="00D513FF">
        <w:rPr>
          <w:sz w:val="28"/>
          <w:szCs w:val="28"/>
        </w:rPr>
        <w:t>или</w:t>
      </w:r>
      <w:r w:rsidRPr="00A646CB">
        <w:rPr>
          <w:sz w:val="28"/>
          <w:szCs w:val="28"/>
        </w:rPr>
        <w:t xml:space="preserve"> </w:t>
      </w:r>
      <w:r w:rsidR="00D513FF">
        <w:rPr>
          <w:sz w:val="28"/>
          <w:szCs w:val="28"/>
        </w:rPr>
        <w:t>2697,8</w:t>
      </w:r>
      <w:r w:rsidRPr="00A646CB">
        <w:rPr>
          <w:sz w:val="28"/>
          <w:szCs w:val="28"/>
        </w:rPr>
        <w:t xml:space="preserve"> млн. руб., в 2024 году денежные доходы населения составят </w:t>
      </w:r>
      <w:r w:rsidR="00D513FF">
        <w:rPr>
          <w:sz w:val="28"/>
          <w:szCs w:val="28"/>
        </w:rPr>
        <w:t>2886,6</w:t>
      </w:r>
      <w:r w:rsidRPr="00A646CB">
        <w:rPr>
          <w:sz w:val="28"/>
          <w:szCs w:val="28"/>
        </w:rPr>
        <w:t xml:space="preserve"> млн. руб., к 2026 году – </w:t>
      </w:r>
      <w:r w:rsidR="00D513FF">
        <w:rPr>
          <w:sz w:val="28"/>
          <w:szCs w:val="28"/>
        </w:rPr>
        <w:t>3304,9</w:t>
      </w:r>
      <w:r w:rsidRPr="00A646CB">
        <w:rPr>
          <w:sz w:val="28"/>
          <w:szCs w:val="28"/>
        </w:rPr>
        <w:t xml:space="preserve"> млн. руб. или 114,5% к уровню 2022 года.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Наибольшую долю учтенных доходов работающего населения составляют заработная плата и выплаты социального характера – </w:t>
      </w:r>
      <w:r w:rsidR="00D513FF">
        <w:rPr>
          <w:sz w:val="28"/>
          <w:szCs w:val="28"/>
        </w:rPr>
        <w:t>9</w:t>
      </w:r>
      <w:r w:rsidRPr="00A646CB">
        <w:rPr>
          <w:sz w:val="28"/>
          <w:szCs w:val="28"/>
        </w:rPr>
        <w:t xml:space="preserve">1,3% в общей сумме доходов населения.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Размер среднемесячной заработной платы по данным </w:t>
      </w:r>
      <w:proofErr w:type="spellStart"/>
      <w:r w:rsidR="00D513FF">
        <w:rPr>
          <w:sz w:val="28"/>
          <w:szCs w:val="28"/>
        </w:rPr>
        <w:t>Дагестанстат</w:t>
      </w:r>
      <w:proofErr w:type="spellEnd"/>
      <w:r w:rsidR="00D513FF">
        <w:rPr>
          <w:sz w:val="28"/>
          <w:szCs w:val="28"/>
        </w:rPr>
        <w:t xml:space="preserve"> </w:t>
      </w:r>
      <w:r w:rsidRPr="00A646CB">
        <w:rPr>
          <w:sz w:val="28"/>
          <w:szCs w:val="28"/>
        </w:rPr>
        <w:t xml:space="preserve">в 2023 году составит </w:t>
      </w:r>
      <w:r w:rsidR="00D513FF">
        <w:rPr>
          <w:sz w:val="28"/>
          <w:szCs w:val="28"/>
        </w:rPr>
        <w:t>31499,1</w:t>
      </w:r>
      <w:r w:rsidRPr="00A646CB">
        <w:rPr>
          <w:sz w:val="28"/>
          <w:szCs w:val="28"/>
        </w:rPr>
        <w:t xml:space="preserve"> руб. увеличившись по сравнению с прошлым годом на </w:t>
      </w:r>
      <w:r w:rsidR="00EF3C9F">
        <w:rPr>
          <w:sz w:val="28"/>
          <w:szCs w:val="28"/>
        </w:rPr>
        <w:t>110,5</w:t>
      </w:r>
      <w:r w:rsidRPr="00A646CB">
        <w:rPr>
          <w:sz w:val="28"/>
          <w:szCs w:val="28"/>
        </w:rPr>
        <w:t xml:space="preserve">%, в 2024 году – </w:t>
      </w:r>
      <w:r w:rsidR="00EF3C9F">
        <w:rPr>
          <w:sz w:val="28"/>
          <w:szCs w:val="28"/>
        </w:rPr>
        <w:t>34129</w:t>
      </w:r>
      <w:r w:rsidRPr="00A646CB">
        <w:rPr>
          <w:sz w:val="28"/>
          <w:szCs w:val="28"/>
        </w:rPr>
        <w:t xml:space="preserve"> руб., в 2025 году – </w:t>
      </w:r>
      <w:r w:rsidR="00EF3C9F">
        <w:rPr>
          <w:sz w:val="28"/>
          <w:szCs w:val="28"/>
        </w:rPr>
        <w:t>35674</w:t>
      </w:r>
      <w:r w:rsidRPr="00A646CB">
        <w:rPr>
          <w:sz w:val="28"/>
          <w:szCs w:val="28"/>
        </w:rPr>
        <w:t xml:space="preserve"> руб., в 2026 году – </w:t>
      </w:r>
      <w:r w:rsidR="00EF3C9F">
        <w:rPr>
          <w:sz w:val="28"/>
          <w:szCs w:val="28"/>
        </w:rPr>
        <w:t>37165</w:t>
      </w:r>
      <w:r w:rsidRPr="00A646CB">
        <w:rPr>
          <w:sz w:val="28"/>
          <w:szCs w:val="28"/>
        </w:rPr>
        <w:t xml:space="preserve"> руб.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Расходование денег - это экономический и социальный процесс, который связан с удовлетворением материальных и духовных благ людей, а также с формированием личных сбережений. Денежные расходы населения, их состав и динамика в значительной мере определяют уровень жизни.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Основная часть денежных средств населения направлена на потребительские расходы (покупка товаров, оплата услуг и общественное питание).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По оценке в 202</w:t>
      </w:r>
      <w:r w:rsidR="00EF3C9F">
        <w:rPr>
          <w:sz w:val="28"/>
          <w:szCs w:val="28"/>
        </w:rPr>
        <w:t>2</w:t>
      </w:r>
      <w:r w:rsidRPr="00A646CB">
        <w:rPr>
          <w:sz w:val="28"/>
          <w:szCs w:val="28"/>
        </w:rPr>
        <w:t xml:space="preserve"> году денежные расходы населения состав</w:t>
      </w:r>
      <w:r w:rsidR="00EF3C9F">
        <w:rPr>
          <w:sz w:val="28"/>
          <w:szCs w:val="28"/>
        </w:rPr>
        <w:t>или</w:t>
      </w:r>
      <w:r w:rsidRPr="00A646CB">
        <w:rPr>
          <w:sz w:val="28"/>
          <w:szCs w:val="28"/>
        </w:rPr>
        <w:t xml:space="preserve"> </w:t>
      </w:r>
      <w:r w:rsidR="00EF3C9F">
        <w:rPr>
          <w:sz w:val="28"/>
          <w:szCs w:val="28"/>
        </w:rPr>
        <w:t>1578,6</w:t>
      </w:r>
      <w:r w:rsidRPr="00A646CB">
        <w:rPr>
          <w:sz w:val="28"/>
          <w:szCs w:val="28"/>
        </w:rPr>
        <w:t xml:space="preserve"> млн. руб., в 202</w:t>
      </w:r>
      <w:r w:rsidR="0022756A">
        <w:rPr>
          <w:sz w:val="28"/>
          <w:szCs w:val="28"/>
        </w:rPr>
        <w:t>3</w:t>
      </w:r>
      <w:r w:rsidRPr="00A646CB">
        <w:rPr>
          <w:sz w:val="28"/>
          <w:szCs w:val="28"/>
        </w:rPr>
        <w:t xml:space="preserve"> году денежные расходы населения составят </w:t>
      </w:r>
      <w:r w:rsidR="0022756A">
        <w:rPr>
          <w:sz w:val="28"/>
          <w:szCs w:val="28"/>
        </w:rPr>
        <w:t xml:space="preserve">1689,14 </w:t>
      </w:r>
      <w:r w:rsidRPr="00A646CB">
        <w:rPr>
          <w:sz w:val="28"/>
          <w:szCs w:val="28"/>
        </w:rPr>
        <w:t>млн. руб., к 2026 году –</w:t>
      </w:r>
      <w:r w:rsidR="0022756A">
        <w:rPr>
          <w:sz w:val="28"/>
          <w:szCs w:val="28"/>
        </w:rPr>
        <w:t>1752,2</w:t>
      </w:r>
      <w:r w:rsidRPr="00A646CB">
        <w:rPr>
          <w:sz w:val="28"/>
          <w:szCs w:val="28"/>
        </w:rPr>
        <w:t xml:space="preserve"> млн. руб. или 111% к уровню 2021 года.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Реальные располагаемые денежные доходы населения являются прямым показателем качества жизни, отражают ресурсы домохозяйств, направляемые на удовлетворение необходимых нужд.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соответствии с нормами пенсионного законодательства, обеспечивается защита интересов пожилого населения, предусмотренная гарантированными социальными трансфертами (пенсии, пособия, социальная помощь), которые составляют 17,5% в общей сумме доходов населения.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Как в отчетных, так и в прогнозных годах сохраняется тенденция превышения доходов над расходами населения.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30" w:line="259" w:lineRule="auto"/>
        <w:ind w:left="0" w:firstLine="0"/>
        <w:rPr>
          <w:sz w:val="28"/>
          <w:szCs w:val="28"/>
        </w:rPr>
      </w:pPr>
      <w:r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715" w:hanging="10"/>
        <w:rPr>
          <w:sz w:val="28"/>
          <w:szCs w:val="28"/>
        </w:rPr>
      </w:pPr>
      <w:r w:rsidRPr="00A646CB">
        <w:rPr>
          <w:b/>
          <w:sz w:val="28"/>
          <w:szCs w:val="28"/>
        </w:rPr>
        <w:t>10. Труд и занятость.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условиях геополитического давления главной задачей регионов и муниципальных образований является сохранение уровня занятости на рынке труда.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итогам 2022 года среднесписочная численность работающих по полному кругу организаций составила </w:t>
      </w:r>
      <w:r w:rsidR="0022756A">
        <w:rPr>
          <w:sz w:val="28"/>
          <w:szCs w:val="28"/>
        </w:rPr>
        <w:t>3202</w:t>
      </w:r>
      <w:r w:rsidRPr="00A646CB">
        <w:rPr>
          <w:sz w:val="28"/>
          <w:szCs w:val="28"/>
        </w:rPr>
        <w:t xml:space="preserve"> человек (2021 год – </w:t>
      </w:r>
      <w:r w:rsidR="0022756A">
        <w:rPr>
          <w:sz w:val="28"/>
          <w:szCs w:val="28"/>
        </w:rPr>
        <w:t xml:space="preserve">3198 </w:t>
      </w:r>
      <w:proofErr w:type="gramStart"/>
      <w:r w:rsidRPr="00A646CB">
        <w:rPr>
          <w:sz w:val="28"/>
          <w:szCs w:val="28"/>
        </w:rPr>
        <w:t>чел</w:t>
      </w:r>
      <w:proofErr w:type="gramEnd"/>
      <w:r w:rsidRPr="00A646CB">
        <w:rPr>
          <w:sz w:val="28"/>
          <w:szCs w:val="28"/>
        </w:rPr>
        <w:t xml:space="preserve">). Преобладающая </w:t>
      </w:r>
      <w:r w:rsidRPr="00A646CB">
        <w:rPr>
          <w:sz w:val="28"/>
          <w:szCs w:val="28"/>
        </w:rPr>
        <w:lastRenderedPageBreak/>
        <w:t xml:space="preserve">часть занятого населения сосредоточена на крупных и средних предприятиях и организациях. Численность трудовых ресурсов по итогам 2022 года составила </w:t>
      </w:r>
      <w:r w:rsidR="0022756A">
        <w:rPr>
          <w:sz w:val="28"/>
          <w:szCs w:val="28"/>
        </w:rPr>
        <w:t>20147</w:t>
      </w:r>
      <w:r w:rsidRPr="00A646CB">
        <w:rPr>
          <w:sz w:val="28"/>
          <w:szCs w:val="28"/>
        </w:rPr>
        <w:t xml:space="preserve"> человек.</w:t>
      </w:r>
      <w:r w:rsidRPr="00A646CB">
        <w:rPr>
          <w:i/>
          <w:color w:val="FF0000"/>
          <w:sz w:val="28"/>
          <w:szCs w:val="28"/>
        </w:rPr>
        <w:t xml:space="preserve"> </w:t>
      </w:r>
    </w:p>
    <w:p w:rsidR="00A646CB" w:rsidRPr="00A646CB" w:rsidRDefault="00A646CB" w:rsidP="00A646CB">
      <w:pPr>
        <w:ind w:left="-15" w:right="324"/>
        <w:rPr>
          <w:sz w:val="28"/>
          <w:szCs w:val="28"/>
        </w:rPr>
      </w:pPr>
      <w:r w:rsidRPr="00A646CB">
        <w:rPr>
          <w:sz w:val="28"/>
          <w:szCs w:val="28"/>
        </w:rPr>
        <w:t xml:space="preserve">По оценке в 2023 году численность трудовых ресурсов </w:t>
      </w:r>
      <w:r w:rsidR="0022756A">
        <w:rPr>
          <w:sz w:val="28"/>
          <w:szCs w:val="28"/>
        </w:rPr>
        <w:t>увеличится</w:t>
      </w:r>
      <w:r w:rsidRPr="00A646CB">
        <w:rPr>
          <w:sz w:val="28"/>
          <w:szCs w:val="28"/>
        </w:rPr>
        <w:t xml:space="preserve"> на </w:t>
      </w:r>
      <w:r w:rsidR="0022756A">
        <w:rPr>
          <w:sz w:val="28"/>
          <w:szCs w:val="28"/>
        </w:rPr>
        <w:t>100,4</w:t>
      </w:r>
      <w:r w:rsidRPr="00A646CB">
        <w:rPr>
          <w:sz w:val="28"/>
          <w:szCs w:val="28"/>
        </w:rPr>
        <w:t>% по сравнению с 2022 годом и составит 2</w:t>
      </w:r>
      <w:r w:rsidR="0022756A">
        <w:rPr>
          <w:sz w:val="28"/>
          <w:szCs w:val="28"/>
        </w:rPr>
        <w:t>0235</w:t>
      </w:r>
      <w:r w:rsidRPr="00A646CB">
        <w:rPr>
          <w:sz w:val="28"/>
          <w:szCs w:val="28"/>
        </w:rPr>
        <w:t xml:space="preserve"> человек. Численность занятых в экономике района в 2023 году составит </w:t>
      </w:r>
      <w:r w:rsidR="0022756A">
        <w:rPr>
          <w:sz w:val="28"/>
          <w:szCs w:val="28"/>
        </w:rPr>
        <w:t>13425</w:t>
      </w:r>
      <w:r w:rsidRPr="00A646CB">
        <w:rPr>
          <w:sz w:val="28"/>
          <w:szCs w:val="28"/>
        </w:rPr>
        <w:t xml:space="preserve"> человек, что на </w:t>
      </w:r>
      <w:r w:rsidR="0022756A">
        <w:rPr>
          <w:sz w:val="28"/>
          <w:szCs w:val="28"/>
        </w:rPr>
        <w:t>100,3</w:t>
      </w:r>
      <w:r w:rsidRPr="00A646CB">
        <w:rPr>
          <w:sz w:val="28"/>
          <w:szCs w:val="28"/>
        </w:rPr>
        <w:t xml:space="preserve">% больше, чем в 2022 году.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прогнозируемом периоде 2024-2026 годах, численность трудовых ресурсов района составит </w:t>
      </w:r>
      <w:r w:rsidR="0022756A">
        <w:rPr>
          <w:sz w:val="28"/>
          <w:szCs w:val="28"/>
        </w:rPr>
        <w:t>20235</w:t>
      </w:r>
      <w:r w:rsidRPr="00A646CB">
        <w:rPr>
          <w:sz w:val="28"/>
          <w:szCs w:val="28"/>
        </w:rPr>
        <w:t xml:space="preserve"> и </w:t>
      </w:r>
      <w:r w:rsidR="0022756A">
        <w:rPr>
          <w:sz w:val="28"/>
          <w:szCs w:val="28"/>
        </w:rPr>
        <w:t>20850</w:t>
      </w:r>
      <w:r w:rsidRPr="00A646CB">
        <w:rPr>
          <w:sz w:val="28"/>
          <w:szCs w:val="28"/>
        </w:rPr>
        <w:t xml:space="preserve"> человек соответственно. Численность занятых в экономике незначительно </w:t>
      </w:r>
      <w:r w:rsidR="0022756A">
        <w:rPr>
          <w:sz w:val="28"/>
          <w:szCs w:val="28"/>
        </w:rPr>
        <w:t>13425</w:t>
      </w:r>
      <w:r w:rsidRPr="00A646CB">
        <w:rPr>
          <w:sz w:val="28"/>
          <w:szCs w:val="28"/>
        </w:rPr>
        <w:t xml:space="preserve"> </w:t>
      </w:r>
      <w:r w:rsidR="0022756A">
        <w:rPr>
          <w:sz w:val="28"/>
          <w:szCs w:val="28"/>
        </w:rPr>
        <w:t>и 13558</w:t>
      </w:r>
      <w:r w:rsidRPr="00A646CB">
        <w:rPr>
          <w:sz w:val="28"/>
          <w:szCs w:val="28"/>
        </w:rPr>
        <w:t xml:space="preserve"> человек. Таким образом, в прогнозируемом периоде </w:t>
      </w:r>
      <w:r w:rsidR="0022756A">
        <w:rPr>
          <w:sz w:val="28"/>
          <w:szCs w:val="28"/>
        </w:rPr>
        <w:t xml:space="preserve">идет </w:t>
      </w:r>
      <w:r w:rsidRPr="00A646CB">
        <w:rPr>
          <w:sz w:val="28"/>
          <w:szCs w:val="28"/>
        </w:rPr>
        <w:t xml:space="preserve">прирост численности занятых.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Прогнозные параметры численности трудовых ресурсов определены в соответствии с динамикой естественного и механического движения населения.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По состоянию на 01.01.2023 в </w:t>
      </w:r>
      <w:r w:rsidR="0022756A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районе зарегистрировано в качестве безработных граждан </w:t>
      </w:r>
      <w:r w:rsidR="0022756A">
        <w:rPr>
          <w:sz w:val="28"/>
          <w:szCs w:val="28"/>
        </w:rPr>
        <w:t>326</w:t>
      </w:r>
      <w:r w:rsidRPr="00A646CB">
        <w:rPr>
          <w:sz w:val="28"/>
          <w:szCs w:val="28"/>
        </w:rPr>
        <w:t xml:space="preserve"> человек (2021 – </w:t>
      </w:r>
      <w:r w:rsidR="0022756A">
        <w:rPr>
          <w:sz w:val="28"/>
          <w:szCs w:val="28"/>
        </w:rPr>
        <w:t>371</w:t>
      </w:r>
      <w:r w:rsidRPr="00A646CB">
        <w:rPr>
          <w:sz w:val="28"/>
          <w:szCs w:val="28"/>
        </w:rPr>
        <w:t xml:space="preserve"> человек). Уровень регистрируемой безработицы к экономически активному населению района составляет </w:t>
      </w:r>
      <w:r w:rsidR="0022756A">
        <w:rPr>
          <w:sz w:val="28"/>
          <w:szCs w:val="28"/>
        </w:rPr>
        <w:t>1,6</w:t>
      </w:r>
      <w:r w:rsidRPr="00A646CB">
        <w:rPr>
          <w:sz w:val="28"/>
          <w:szCs w:val="28"/>
        </w:rPr>
        <w:t xml:space="preserve">% (2021 – </w:t>
      </w:r>
      <w:r w:rsidR="0022756A">
        <w:rPr>
          <w:sz w:val="28"/>
          <w:szCs w:val="28"/>
        </w:rPr>
        <w:t>2,07</w:t>
      </w:r>
      <w:r w:rsidRPr="00A646CB">
        <w:rPr>
          <w:sz w:val="28"/>
          <w:szCs w:val="28"/>
        </w:rPr>
        <w:t xml:space="preserve">%).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>С учетом реализации программ по содействию занятости населения численность безработных, зарегистрированных центр</w:t>
      </w:r>
      <w:r w:rsidR="0022756A">
        <w:rPr>
          <w:sz w:val="28"/>
          <w:szCs w:val="28"/>
        </w:rPr>
        <w:t>е</w:t>
      </w:r>
      <w:r w:rsidRPr="00A646CB">
        <w:rPr>
          <w:sz w:val="28"/>
          <w:szCs w:val="28"/>
        </w:rPr>
        <w:t xml:space="preserve"> занятости населения</w:t>
      </w:r>
      <w:r w:rsidR="0022756A" w:rsidRPr="0022756A">
        <w:rPr>
          <w:sz w:val="28"/>
          <w:szCs w:val="28"/>
        </w:rPr>
        <w:t xml:space="preserve"> </w:t>
      </w:r>
      <w:r w:rsidR="0022756A" w:rsidRPr="00A646CB">
        <w:rPr>
          <w:sz w:val="28"/>
          <w:szCs w:val="28"/>
        </w:rPr>
        <w:t xml:space="preserve">в </w:t>
      </w:r>
      <w:r w:rsidR="0022756A">
        <w:rPr>
          <w:sz w:val="28"/>
          <w:szCs w:val="28"/>
        </w:rPr>
        <w:t>Унцукульском районе</w:t>
      </w:r>
      <w:r w:rsidRPr="00A646CB">
        <w:rPr>
          <w:sz w:val="28"/>
          <w:szCs w:val="28"/>
        </w:rPr>
        <w:t xml:space="preserve"> по оценке 2023 года останется на уровне отчетного периода и составит </w:t>
      </w:r>
      <w:r w:rsidR="00C020F5">
        <w:rPr>
          <w:sz w:val="28"/>
          <w:szCs w:val="28"/>
        </w:rPr>
        <w:t>320</w:t>
      </w:r>
      <w:r w:rsidRPr="00A646CB">
        <w:rPr>
          <w:sz w:val="28"/>
          <w:szCs w:val="28"/>
        </w:rPr>
        <w:t xml:space="preserve"> человек, уровень регистрируемой безработицы 1,5% от экономически активного населения. По прогнозу к 2026 году среднегодовая численность официально зарегистрированных безработных составит </w:t>
      </w:r>
      <w:r w:rsidR="00C020F5">
        <w:rPr>
          <w:sz w:val="28"/>
          <w:szCs w:val="28"/>
        </w:rPr>
        <w:t>300</w:t>
      </w:r>
      <w:r w:rsidRPr="00A646CB">
        <w:rPr>
          <w:sz w:val="28"/>
          <w:szCs w:val="28"/>
        </w:rPr>
        <w:t xml:space="preserve"> человек, уровень регистрируемой безработицы – 1,</w:t>
      </w:r>
      <w:r w:rsidR="00C020F5">
        <w:rPr>
          <w:sz w:val="28"/>
          <w:szCs w:val="28"/>
        </w:rPr>
        <w:t>5</w:t>
      </w:r>
      <w:r w:rsidRPr="00A646CB">
        <w:rPr>
          <w:sz w:val="28"/>
          <w:szCs w:val="28"/>
        </w:rPr>
        <w:t xml:space="preserve">% от экономически активного населения. 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В среднесрочной перспективе ситуация на рынке труда будет формироваться под воздействием социально-экономического развития, демографического фактора, спроса и предложения работодателей на рабочую силу. Сохранение позитивной динамики обусловлено: </w:t>
      </w:r>
    </w:p>
    <w:p w:rsidR="00A646CB" w:rsidRPr="00A646CB" w:rsidRDefault="00A646CB" w:rsidP="00A646CB">
      <w:pPr>
        <w:numPr>
          <w:ilvl w:val="0"/>
          <w:numId w:val="8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преобладанием бюджетных учреждений и организаций, имеющих финансовые и социальные гарантии; </w:t>
      </w:r>
    </w:p>
    <w:p w:rsidR="00A646CB" w:rsidRPr="00A646CB" w:rsidRDefault="00A646CB" w:rsidP="00A646CB">
      <w:pPr>
        <w:numPr>
          <w:ilvl w:val="0"/>
          <w:numId w:val="8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реализацией государственной программы «Поддержка занятости населения», с целью обеспечения гарантий, предусмотренных Законом Российской Федерации «О занятости населения в Российской Федерации». </w:t>
      </w:r>
    </w:p>
    <w:p w:rsidR="00A646CB" w:rsidRPr="00A646CB" w:rsidRDefault="00A646CB" w:rsidP="00A646CB">
      <w:pPr>
        <w:ind w:left="-15"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Федеральные и региональные меры поддержки в виде различных компенсационных выплат, сформированные в условиях санкционного давления, обеспечат спад напряженности на рынке труда </w:t>
      </w:r>
      <w:r w:rsidR="00C020F5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района. </w:t>
      </w:r>
    </w:p>
    <w:p w:rsidR="00A646CB" w:rsidRPr="00A646CB" w:rsidRDefault="00A646CB" w:rsidP="00A646CB">
      <w:pPr>
        <w:spacing w:after="27" w:line="259" w:lineRule="auto"/>
        <w:ind w:left="708" w:firstLine="0"/>
        <w:rPr>
          <w:sz w:val="28"/>
          <w:szCs w:val="28"/>
        </w:rPr>
      </w:pPr>
      <w:r w:rsidRPr="00A646CB">
        <w:rPr>
          <w:b/>
          <w:i/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4" w:line="271" w:lineRule="auto"/>
        <w:ind w:left="0" w:firstLine="708"/>
        <w:rPr>
          <w:sz w:val="28"/>
          <w:szCs w:val="28"/>
        </w:rPr>
      </w:pPr>
      <w:r w:rsidRPr="00A646CB">
        <w:rPr>
          <w:b/>
          <w:sz w:val="28"/>
          <w:szCs w:val="28"/>
        </w:rPr>
        <w:t>11. Перечень основных проблемных вопросов, сдерживающих социально</w:t>
      </w:r>
      <w:r w:rsidR="00C020F5">
        <w:rPr>
          <w:b/>
          <w:sz w:val="28"/>
          <w:szCs w:val="28"/>
        </w:rPr>
        <w:t>-</w:t>
      </w:r>
      <w:r w:rsidRPr="00A646CB">
        <w:rPr>
          <w:b/>
          <w:sz w:val="28"/>
          <w:szCs w:val="28"/>
        </w:rPr>
        <w:t xml:space="preserve">экономическое развитие муниципального образования:  </w:t>
      </w:r>
    </w:p>
    <w:p w:rsidR="00A646CB" w:rsidRPr="00A646CB" w:rsidRDefault="00A646CB" w:rsidP="00A646CB">
      <w:pPr>
        <w:numPr>
          <w:ilvl w:val="0"/>
          <w:numId w:val="9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>высокая степень изношенности жилищного фонда и коммунальных сетей района (водопроводных</w:t>
      </w:r>
      <w:r w:rsidR="00C020F5">
        <w:rPr>
          <w:sz w:val="28"/>
          <w:szCs w:val="28"/>
        </w:rPr>
        <w:t>,</w:t>
      </w:r>
      <w:r w:rsidRPr="00A646CB">
        <w:rPr>
          <w:sz w:val="28"/>
          <w:szCs w:val="28"/>
        </w:rPr>
        <w:t xml:space="preserve"> канализационных); </w:t>
      </w:r>
    </w:p>
    <w:p w:rsidR="00A646CB" w:rsidRPr="00C020F5" w:rsidRDefault="00A646CB" w:rsidP="00D17354">
      <w:pPr>
        <w:numPr>
          <w:ilvl w:val="0"/>
          <w:numId w:val="9"/>
        </w:numPr>
        <w:ind w:left="-15" w:right="153" w:firstLine="0"/>
        <w:rPr>
          <w:sz w:val="28"/>
          <w:szCs w:val="28"/>
        </w:rPr>
      </w:pPr>
      <w:r w:rsidRPr="00C020F5">
        <w:rPr>
          <w:sz w:val="28"/>
          <w:szCs w:val="28"/>
        </w:rPr>
        <w:lastRenderedPageBreak/>
        <w:t xml:space="preserve">недостаточность квалифицированных молодых кадров в системе образования и здравоохранения района в учреждениях сельской местности, организациях дополнительного образования; </w:t>
      </w:r>
    </w:p>
    <w:p w:rsidR="00A646CB" w:rsidRPr="00A646CB" w:rsidRDefault="00A646CB" w:rsidP="00A646CB">
      <w:pPr>
        <w:numPr>
          <w:ilvl w:val="0"/>
          <w:numId w:val="9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недостаточная обеспеченность инженерной инфраструктурой             инвестиционных площадок; </w:t>
      </w:r>
    </w:p>
    <w:p w:rsidR="00A646CB" w:rsidRPr="00A646CB" w:rsidRDefault="00A646CB" w:rsidP="00A646CB">
      <w:pPr>
        <w:numPr>
          <w:ilvl w:val="0"/>
          <w:numId w:val="9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 xml:space="preserve">проблема обеспечения качественной питьевой водой населения, существующие водоочистные сооружения старой постройки, мощности которых не хватает для жителей </w:t>
      </w:r>
      <w:r w:rsidR="00C020F5">
        <w:rPr>
          <w:sz w:val="28"/>
          <w:szCs w:val="28"/>
        </w:rPr>
        <w:t>Унцукульского</w:t>
      </w:r>
      <w:r w:rsidRPr="00A646CB">
        <w:rPr>
          <w:sz w:val="28"/>
          <w:szCs w:val="28"/>
        </w:rPr>
        <w:t xml:space="preserve"> района; </w:t>
      </w:r>
    </w:p>
    <w:p w:rsidR="00C020F5" w:rsidRDefault="00A646CB" w:rsidP="00A646CB">
      <w:pPr>
        <w:numPr>
          <w:ilvl w:val="0"/>
          <w:numId w:val="9"/>
        </w:numPr>
        <w:ind w:right="153"/>
        <w:rPr>
          <w:sz w:val="28"/>
          <w:szCs w:val="28"/>
        </w:rPr>
      </w:pPr>
      <w:r w:rsidRPr="00A646CB">
        <w:rPr>
          <w:sz w:val="28"/>
          <w:szCs w:val="28"/>
        </w:rPr>
        <w:t>износ дорожного полотна внутрисел</w:t>
      </w:r>
      <w:r w:rsidR="00C020F5">
        <w:rPr>
          <w:sz w:val="28"/>
          <w:szCs w:val="28"/>
        </w:rPr>
        <w:t>ьских</w:t>
      </w:r>
      <w:r w:rsidRPr="00A646CB">
        <w:rPr>
          <w:sz w:val="28"/>
          <w:szCs w:val="28"/>
        </w:rPr>
        <w:t xml:space="preserve"> автомобильных дорог, необходимо строительство и </w:t>
      </w:r>
      <w:r w:rsidR="00C020F5">
        <w:rPr>
          <w:sz w:val="28"/>
          <w:szCs w:val="28"/>
        </w:rPr>
        <w:t xml:space="preserve">капитальный </w:t>
      </w:r>
      <w:r w:rsidRPr="00A646CB">
        <w:rPr>
          <w:sz w:val="28"/>
          <w:szCs w:val="28"/>
        </w:rPr>
        <w:t>ремонт дорог;</w:t>
      </w:r>
    </w:p>
    <w:p w:rsidR="00A646CB" w:rsidRPr="00A646CB" w:rsidRDefault="00C020F5" w:rsidP="00A646CB">
      <w:pPr>
        <w:numPr>
          <w:ilvl w:val="0"/>
          <w:numId w:val="9"/>
        </w:numPr>
        <w:ind w:right="153"/>
        <w:rPr>
          <w:sz w:val="28"/>
          <w:szCs w:val="28"/>
        </w:rPr>
      </w:pPr>
      <w:r>
        <w:rPr>
          <w:sz w:val="28"/>
          <w:szCs w:val="28"/>
        </w:rPr>
        <w:t>нехватка рабочих мест для молодежи, имеющих высшее, среднее и средне-специальное образование.</w:t>
      </w:r>
      <w:r w:rsidR="00A646CB" w:rsidRPr="00A646CB">
        <w:rPr>
          <w:sz w:val="28"/>
          <w:szCs w:val="28"/>
        </w:rPr>
        <w:t xml:space="preserve"> </w:t>
      </w:r>
    </w:p>
    <w:p w:rsidR="00A646CB" w:rsidRPr="00A646CB" w:rsidRDefault="00A646CB" w:rsidP="00A646CB">
      <w:pPr>
        <w:spacing w:after="0" w:line="259" w:lineRule="auto"/>
        <w:ind w:left="708" w:firstLine="0"/>
        <w:rPr>
          <w:sz w:val="28"/>
          <w:szCs w:val="28"/>
        </w:rPr>
      </w:pPr>
    </w:p>
    <w:p w:rsidR="00A646CB" w:rsidRPr="00A646CB" w:rsidRDefault="00A646CB" w:rsidP="00A646CB">
      <w:pPr>
        <w:spacing w:after="0" w:line="259" w:lineRule="auto"/>
        <w:ind w:left="708" w:firstLine="0"/>
        <w:rPr>
          <w:sz w:val="28"/>
          <w:szCs w:val="28"/>
        </w:rPr>
      </w:pPr>
      <w:r w:rsidRPr="00A646CB">
        <w:rPr>
          <w:color w:val="002060"/>
          <w:sz w:val="28"/>
          <w:szCs w:val="28"/>
        </w:rPr>
        <w:t xml:space="preserve"> </w:t>
      </w:r>
    </w:p>
    <w:p w:rsidR="00A646CB" w:rsidRPr="00A646CB" w:rsidRDefault="00A646CB" w:rsidP="00A646CB">
      <w:pPr>
        <w:rPr>
          <w:sz w:val="28"/>
          <w:szCs w:val="28"/>
        </w:rPr>
      </w:pPr>
    </w:p>
    <w:sectPr w:rsidR="00A646CB" w:rsidRPr="00A646CB" w:rsidSect="00A646CB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7F"/>
    <w:multiLevelType w:val="hybridMultilevel"/>
    <w:tmpl w:val="DF626B7C"/>
    <w:lvl w:ilvl="0" w:tplc="069291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8B9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E22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26E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E93F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0A2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8BC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C2C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2D2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521CE1"/>
    <w:multiLevelType w:val="hybridMultilevel"/>
    <w:tmpl w:val="377AC2B8"/>
    <w:lvl w:ilvl="0" w:tplc="C83EA1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B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62C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E86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A81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6D3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60D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078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65A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561249"/>
    <w:multiLevelType w:val="hybridMultilevel"/>
    <w:tmpl w:val="40C65D00"/>
    <w:lvl w:ilvl="0" w:tplc="5F6629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697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014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EC5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5883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88B2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2E3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AE2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4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34A80"/>
    <w:multiLevelType w:val="hybridMultilevel"/>
    <w:tmpl w:val="A6C69258"/>
    <w:lvl w:ilvl="0" w:tplc="DF601392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8484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24B1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80DC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E0C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4C29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8C6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AFD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4E9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CF046B"/>
    <w:multiLevelType w:val="hybridMultilevel"/>
    <w:tmpl w:val="3670B206"/>
    <w:lvl w:ilvl="0" w:tplc="1E202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2FB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068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457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0E9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080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AB0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4D60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0A4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2006AB"/>
    <w:multiLevelType w:val="hybridMultilevel"/>
    <w:tmpl w:val="E8386214"/>
    <w:lvl w:ilvl="0" w:tplc="0570DE0E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466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3D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02B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8F3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670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4BE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245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8A4A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2133F4"/>
    <w:multiLevelType w:val="hybridMultilevel"/>
    <w:tmpl w:val="AE72DB84"/>
    <w:lvl w:ilvl="0" w:tplc="0644BE9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8CD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0F1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8C4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CA3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40E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0F5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28E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C64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AD1825"/>
    <w:multiLevelType w:val="hybridMultilevel"/>
    <w:tmpl w:val="FB487ABE"/>
    <w:lvl w:ilvl="0" w:tplc="2D7AF7E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82D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4A1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A2F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ADE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037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27C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A17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8BC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DD5927"/>
    <w:multiLevelType w:val="hybridMultilevel"/>
    <w:tmpl w:val="0C489A5E"/>
    <w:lvl w:ilvl="0" w:tplc="76DA232A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A2F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2452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E012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897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4D85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44AB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212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A1AC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CB"/>
    <w:rsid w:val="000534DE"/>
    <w:rsid w:val="000A7C07"/>
    <w:rsid w:val="000D2AB5"/>
    <w:rsid w:val="0022756A"/>
    <w:rsid w:val="00250D2D"/>
    <w:rsid w:val="002C1E1B"/>
    <w:rsid w:val="00340D85"/>
    <w:rsid w:val="003C6E43"/>
    <w:rsid w:val="004B7E7F"/>
    <w:rsid w:val="005669DE"/>
    <w:rsid w:val="0066653B"/>
    <w:rsid w:val="00705755"/>
    <w:rsid w:val="007066C3"/>
    <w:rsid w:val="00751132"/>
    <w:rsid w:val="00A02AAB"/>
    <w:rsid w:val="00A35937"/>
    <w:rsid w:val="00A646CB"/>
    <w:rsid w:val="00B25DB7"/>
    <w:rsid w:val="00B33134"/>
    <w:rsid w:val="00BD79C7"/>
    <w:rsid w:val="00C020F5"/>
    <w:rsid w:val="00D32783"/>
    <w:rsid w:val="00D513FF"/>
    <w:rsid w:val="00EB511B"/>
    <w:rsid w:val="00EF3C9F"/>
    <w:rsid w:val="00F32E30"/>
    <w:rsid w:val="00F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ED80"/>
  <w15:chartTrackingRefBased/>
  <w15:docId w15:val="{2214F059-2C9F-4237-92E5-4F678711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CB"/>
    <w:pPr>
      <w:spacing w:after="12" w:line="267" w:lineRule="auto"/>
      <w:ind w:left="108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46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05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3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2023-11-13T11:25:00Z</dcterms:created>
  <dcterms:modified xsi:type="dcterms:W3CDTF">2023-11-15T14:01:00Z</dcterms:modified>
</cp:coreProperties>
</file>