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79" w:rsidRDefault="00E43F79" w:rsidP="00E43F79">
      <w:pPr>
        <w:pStyle w:val="ConsPlusTitlePage"/>
      </w:pPr>
    </w:p>
    <w:p w:rsidR="00E43F79" w:rsidRDefault="00E43F79" w:rsidP="00E43F79">
      <w:pPr>
        <w:pStyle w:val="ConsPlusNormal"/>
        <w:outlineLvl w:val="0"/>
      </w:pPr>
    </w:p>
    <w:p w:rsidR="00E43F79" w:rsidRPr="00B55F0A" w:rsidRDefault="00E43F79" w:rsidP="00E43F7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E43F79" w:rsidRPr="00B55F0A" w:rsidRDefault="00E43F79" w:rsidP="00E43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E43F79" w:rsidRPr="00B55F0A" w:rsidRDefault="00E43F79" w:rsidP="00E43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3F79" w:rsidRPr="00B55F0A" w:rsidRDefault="00E43F79" w:rsidP="00E43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ПРИКАЗ</w:t>
      </w:r>
    </w:p>
    <w:p w:rsidR="00E43F79" w:rsidRPr="00B55F0A" w:rsidRDefault="00E43F79" w:rsidP="00E43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от _________________________ N ___________</w:t>
      </w:r>
    </w:p>
    <w:p w:rsidR="00E43F79" w:rsidRPr="00B55F0A" w:rsidRDefault="00E43F79" w:rsidP="00E43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3F79" w:rsidRPr="00B55F0A" w:rsidRDefault="00E43F79" w:rsidP="00E43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проведению субъектами Российской Федерации, участвующими в федеральном проекте «Чистая вода», оценки состояния объектов централизованных систем водоснабжения, в том числе на предмет соответствия установленным показателям качества и безопасности питьевого водоснабжения и форм мониторинга и отчетности</w:t>
      </w:r>
    </w:p>
    <w:p w:rsidR="00E43F79" w:rsidRPr="00B55F0A" w:rsidRDefault="00E43F79" w:rsidP="00E43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3F79" w:rsidRPr="0035710C" w:rsidRDefault="00E43F79" w:rsidP="00E43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 xml:space="preserve">В целях выявления фактического состояния объектов централизованных систем водоснабжения, в том числе на предмет соответствия установленным показателям качества и безопасности питьевого водоснабжения для дальнейшего отбора объектов </w:t>
      </w:r>
      <w:r w:rsidRPr="0035710C">
        <w:rPr>
          <w:rFonts w:ascii="Times New Roman" w:hAnsi="Times New Roman" w:cs="Times New Roman"/>
          <w:sz w:val="28"/>
          <w:szCs w:val="28"/>
        </w:rPr>
        <w:t>водоснабжения для включения в федеральный проект «Чистая вода», утвержденного протоколом заседания проектного комитета по основному направлению стратегического развития Российской Федерации от_____ 2018 г. № __</w:t>
      </w:r>
      <w:proofErr w:type="gramStart"/>
      <w:r w:rsidRPr="0035710C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35710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E43F79" w:rsidRPr="0035710C" w:rsidRDefault="00E43F79" w:rsidP="00E43F79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0" w:name="P16"/>
      <w:bookmarkEnd w:id="0"/>
      <w:r w:rsidRPr="0035710C">
        <w:rPr>
          <w:rFonts w:ascii="Times New Roman" w:hAnsi="Times New Roman"/>
          <w:sz w:val="28"/>
          <w:szCs w:val="28"/>
        </w:rPr>
        <w:t xml:space="preserve">Утвердить Методические рекомендации по проведению субъектами Российской Федерации, участвующими в федеральном проекте «Чистая вода», оценки состояния объектов централизованных систем водоснабжения, в том числе на предмет соответствия установленным показателям качества и безопасности питьевого водоснабжения (далее Методические рекомендации), согласно </w:t>
      </w:r>
      <w:hyperlink r:id="rId5" w:history="1">
        <w:r w:rsidRPr="0035710C">
          <w:rPr>
            <w:rFonts w:ascii="Times New Roman" w:hAnsi="Times New Roman"/>
            <w:sz w:val="28"/>
            <w:szCs w:val="28"/>
          </w:rPr>
          <w:t>приложению N 1</w:t>
        </w:r>
      </w:hyperlink>
      <w:r w:rsidRPr="0035710C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E43F79" w:rsidRPr="0035710C" w:rsidRDefault="00E43F79" w:rsidP="00E43F79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>Утвердить формы мониторинга и отчетности по проведению оценки состояния объектов централизованных систем водоснабжения, в том числе на предмет соответствия установленным показателям качества и безопасности питьевого водоснабжения:</w:t>
      </w:r>
    </w:p>
    <w:p w:rsidR="00E43F79" w:rsidRPr="0035710C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а) сводного отчета об инвентаризации объектов водоснабжения в субъектах Российской Федерации согласно </w:t>
      </w:r>
      <w:hyperlink r:id="rId6" w:history="1">
        <w:r w:rsidRPr="0035710C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43F79" w:rsidRPr="0035710C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б) формы годовой отчетности субъекта Российской Федерации согласно </w:t>
      </w:r>
      <w:hyperlink r:id="rId7" w:history="1">
        <w:r w:rsidRPr="0035710C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43F79" w:rsidRPr="0035710C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в) формы данных по мониторингу проведения субъектами Российской Федерации оценки состояния объектов централизованных систем водоснабжения согласно </w:t>
      </w:r>
      <w:hyperlink r:id="rId8" w:history="1">
        <w:r w:rsidRPr="0035710C"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43F79" w:rsidRPr="0035710C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>3. Государственной корпорации - Фонду содействия реформированию жилищно-коммунального хозяйства:</w:t>
      </w:r>
    </w:p>
    <w:p w:rsidR="00E43F79" w:rsidRPr="0035710C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а) обеспечить работу автоматизированной информационной системы "Реформа </w:t>
      </w:r>
      <w:r w:rsidRPr="0035710C">
        <w:rPr>
          <w:rFonts w:ascii="Times New Roman" w:hAnsi="Times New Roman" w:cs="Times New Roman"/>
          <w:sz w:val="28"/>
          <w:szCs w:val="28"/>
        </w:rPr>
        <w:lastRenderedPageBreak/>
        <w:t>ЖКХ" по предоставлению сведений согласно пункту 2 настоящего приказа и доступ Министерства строительства и жилищно-коммунального хозяйства Российской Федерации к указанным сведениям в срок до 1 февраля 2019 года;</w:t>
      </w:r>
    </w:p>
    <w:p w:rsidR="00E43F79" w:rsidRPr="0035710C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б) не позднее 1 июня 2019 года обеспечить представление в Министерство строительства и жилищно-коммунального хозяйства Российской Федерации сводного отчета об инвентаризации объектов водоснабжения в субъектах Российской Федерации по форме </w:t>
      </w:r>
      <w:hyperlink w:anchor="P82" w:history="1">
        <w:r w:rsidRPr="0035710C">
          <w:rPr>
            <w:rFonts w:ascii="Times New Roman" w:hAnsi="Times New Roman" w:cs="Times New Roman"/>
            <w:sz w:val="28"/>
            <w:szCs w:val="28"/>
          </w:rPr>
          <w:t xml:space="preserve">        приложения N 2</w:t>
        </w:r>
      </w:hyperlink>
      <w:r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 с приложением доклада об итогах инвентаризации объектов водоснабжения в субъектах Российской Федерации;</w:t>
      </w:r>
    </w:p>
    <w:p w:rsidR="00E43F79" w:rsidRPr="0035710C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в) начиная с 2020 года обеспечить представление в Министерство строительства и жилищно-коммунального хозяйства Российской Федерации </w:t>
      </w:r>
      <w:r w:rsidRPr="009E14AD">
        <w:rPr>
          <w:rFonts w:ascii="Times New Roman" w:hAnsi="Times New Roman" w:cs="Times New Roman"/>
          <w:sz w:val="28"/>
          <w:szCs w:val="28"/>
        </w:rPr>
        <w:t>ежегодно до 15 марта</w:t>
      </w:r>
      <w:r w:rsidRPr="0035710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сводного отчета об инвентаризации объектов водоснабжения в субъектах Российской Федерации по форме </w:t>
      </w:r>
      <w:hyperlink w:anchor="P82" w:history="1">
        <w:r w:rsidRPr="0035710C">
          <w:rPr>
            <w:rFonts w:ascii="Times New Roman" w:hAnsi="Times New Roman" w:cs="Times New Roman"/>
            <w:sz w:val="28"/>
            <w:szCs w:val="28"/>
          </w:rPr>
          <w:t xml:space="preserve"> приложения N 2</w:t>
        </w:r>
      </w:hyperlink>
      <w:r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 по состоянию на последнее число последнего месяца отчетного года реализации федерального проекта «Чистая вода» с приложением доклада об итогах инвентаризации объектов водоснабжения в субъектах Российской Федерации;</w:t>
      </w:r>
    </w:p>
    <w:p w:rsidR="00E43F79" w:rsidRPr="0035710C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>3. Рекомендовать органам исполнительной власти субъектов Российской Федерации:</w:t>
      </w:r>
    </w:p>
    <w:p w:rsidR="00E43F79" w:rsidRPr="0035710C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а) не позднее 30 апреля 2019 года представить в автоматизированную информационную систему "Реформа ЖКХ" и на бумажном носителе в Государственную корпорацию - Фонд содействия реформированию жилищно-коммунального хозяйства сведения по состоянию на 31 декабря </w:t>
      </w:r>
      <w:proofErr w:type="gramStart"/>
      <w:r w:rsidRPr="0035710C">
        <w:rPr>
          <w:rFonts w:ascii="Times New Roman" w:hAnsi="Times New Roman" w:cs="Times New Roman"/>
          <w:sz w:val="28"/>
          <w:szCs w:val="28"/>
        </w:rPr>
        <w:t>2018  года</w:t>
      </w:r>
      <w:proofErr w:type="gramEnd"/>
      <w:r w:rsidRPr="0035710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445" w:history="1">
        <w:r w:rsidRPr="0035710C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 с приложением аналитической записки, предусмотренной Методическими рекомендациями;</w:t>
      </w:r>
    </w:p>
    <w:p w:rsidR="00E43F79" w:rsidRPr="0035710C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б) начиная с 2020 года ежегодно до 15 февраля года, следующего за отчетным годом реализации федерального проекта «Чистая вода», представлять в автоматизированную информационную систему "Реформа ЖКХ" и на бумажном носителе в Государственную корпорацию - Фонд содействия реформированию жилищно-коммунального хозяйства сведения по состоянию на последнее число последнего месяца отчетного года реализации федерального проекта «Чистая вода»  по форме согласно </w:t>
      </w:r>
      <w:hyperlink w:anchor="P1445" w:history="1">
        <w:r w:rsidRPr="0035710C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 с приложением аналитической записки, предусмотренной Методическими рекомендациями;</w:t>
      </w:r>
    </w:p>
    <w:p w:rsidR="00E43F79" w:rsidRPr="0035710C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в) на постоянной основе обеспечивать актуализацию сведений в автоматизированной информационной системе "Реформа ЖКХ" по формам, согласно </w:t>
      </w:r>
      <w:hyperlink w:anchor="P3338" w:history="1">
        <w:r w:rsidRPr="0035710C"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43F79" w:rsidRPr="0035710C" w:rsidRDefault="00E43F79" w:rsidP="00E43F79">
      <w:pPr>
        <w:pStyle w:val="11"/>
        <w:autoSpaceDE w:val="0"/>
        <w:autoSpaceDN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43F79" w:rsidRPr="0035710C" w:rsidRDefault="00E43F79" w:rsidP="00E43F79">
      <w:pPr>
        <w:pStyle w:val="11"/>
        <w:autoSpaceDE w:val="0"/>
        <w:autoSpaceDN w:val="0"/>
        <w:spacing w:line="24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35710C">
        <w:rPr>
          <w:rFonts w:ascii="Times New Roman" w:hAnsi="Times New Roman"/>
          <w:sz w:val="28"/>
          <w:szCs w:val="28"/>
        </w:rPr>
        <w:t>4.</w:t>
      </w:r>
      <w:r w:rsidRPr="003571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710C">
        <w:rPr>
          <w:rFonts w:ascii="Times New Roman" w:hAnsi="Times New Roman"/>
          <w:sz w:val="28"/>
          <w:szCs w:val="28"/>
          <w:lang w:eastAsia="ru-RU"/>
        </w:rPr>
        <w:t xml:space="preserve">Сроки предоставления </w:t>
      </w:r>
      <w:r w:rsidRPr="0035710C">
        <w:rPr>
          <w:rFonts w:ascii="Times New Roman" w:hAnsi="Times New Roman"/>
          <w:sz w:val="28"/>
          <w:szCs w:val="28"/>
        </w:rPr>
        <w:t xml:space="preserve">сводного отчета об инвентаризации объектов водоснабжения в субъектах Российской Федерации согласно </w:t>
      </w:r>
      <w:r>
        <w:rPr>
          <w:rFonts w:ascii="Times New Roman" w:hAnsi="Times New Roman"/>
          <w:sz w:val="28"/>
          <w:szCs w:val="28"/>
        </w:rPr>
        <w:t xml:space="preserve">               </w:t>
      </w:r>
      <w:hyperlink r:id="rId9" w:history="1">
        <w:r w:rsidRPr="0035710C">
          <w:rPr>
            <w:rFonts w:ascii="Times New Roman" w:hAnsi="Times New Roman"/>
            <w:sz w:val="28"/>
            <w:szCs w:val="28"/>
          </w:rPr>
          <w:t>приложению N 2</w:t>
        </w:r>
      </w:hyperlink>
      <w:r w:rsidRPr="0035710C">
        <w:rPr>
          <w:rFonts w:ascii="Times New Roman" w:hAnsi="Times New Roman"/>
          <w:sz w:val="28"/>
          <w:szCs w:val="28"/>
        </w:rPr>
        <w:t xml:space="preserve"> к настоящему приказу и форм годовой отчетности субъекта Российской Федерации согласно </w:t>
      </w:r>
      <w:hyperlink r:id="rId10" w:history="1">
        <w:r w:rsidRPr="0035710C">
          <w:rPr>
            <w:rFonts w:ascii="Times New Roman" w:hAnsi="Times New Roman"/>
            <w:sz w:val="28"/>
            <w:szCs w:val="28"/>
          </w:rPr>
          <w:t>приложению N 3</w:t>
        </w:r>
      </w:hyperlink>
      <w:r w:rsidRPr="0035710C">
        <w:rPr>
          <w:rFonts w:ascii="Times New Roman" w:hAnsi="Times New Roman"/>
          <w:sz w:val="28"/>
          <w:szCs w:val="28"/>
        </w:rPr>
        <w:t xml:space="preserve"> к настоящему приказу за последний год реализации федерального проекта «Чистая вода» устанавливаются дополнительно.</w:t>
      </w:r>
    </w:p>
    <w:p w:rsidR="00E43F79" w:rsidRPr="0035710C" w:rsidRDefault="00E43F79" w:rsidP="00E43F79">
      <w:pPr>
        <w:pStyle w:val="11"/>
        <w:autoSpaceDE w:val="0"/>
        <w:autoSpaceDN w:val="0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</w:p>
    <w:p w:rsidR="00E43F79" w:rsidRPr="0035710C" w:rsidRDefault="00E43F79" w:rsidP="00E43F79">
      <w:pPr>
        <w:pStyle w:val="11"/>
        <w:autoSpaceDE w:val="0"/>
        <w:autoSpaceDN w:val="0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35710C">
        <w:rPr>
          <w:rFonts w:ascii="Times New Roman" w:hAnsi="Times New Roman"/>
          <w:sz w:val="28"/>
          <w:szCs w:val="28"/>
          <w:lang w:eastAsia="ru-RU"/>
        </w:rPr>
        <w:t xml:space="preserve">5. Утверждаемые настоящим приказом Методические рекомендации </w:t>
      </w:r>
      <w:proofErr w:type="gramStart"/>
      <w:r w:rsidRPr="0035710C">
        <w:rPr>
          <w:rFonts w:ascii="Times New Roman" w:hAnsi="Times New Roman"/>
          <w:sz w:val="28"/>
          <w:szCs w:val="28"/>
          <w:lang w:eastAsia="ru-RU"/>
        </w:rPr>
        <w:t>и  формы</w:t>
      </w:r>
      <w:proofErr w:type="gramEnd"/>
      <w:r w:rsidRPr="0035710C">
        <w:rPr>
          <w:rFonts w:ascii="Times New Roman" w:hAnsi="Times New Roman"/>
          <w:sz w:val="28"/>
          <w:szCs w:val="28"/>
          <w:lang w:eastAsia="ru-RU"/>
        </w:rPr>
        <w:t xml:space="preserve"> отчетности по проведению оценки состояния объектов централизованных систем водоснабжения, утвержденные</w:t>
      </w:r>
      <w:r w:rsidRPr="0035710C">
        <w:rPr>
          <w:rFonts w:ascii="Times New Roman" w:hAnsi="Times New Roman"/>
          <w:sz w:val="28"/>
          <w:szCs w:val="28"/>
        </w:rPr>
        <w:t xml:space="preserve"> пунктом 2 настоящего приказа,</w:t>
      </w:r>
      <w:r w:rsidRPr="0035710C">
        <w:rPr>
          <w:rFonts w:ascii="Times New Roman" w:hAnsi="Times New Roman"/>
          <w:sz w:val="28"/>
          <w:szCs w:val="28"/>
          <w:lang w:eastAsia="ru-RU"/>
        </w:rPr>
        <w:t xml:space="preserve"> применяются исключительно в целях реализации федерального проекта «Чистая вода» и действуют только на период его реализации.</w:t>
      </w:r>
    </w:p>
    <w:p w:rsidR="00E43F79" w:rsidRPr="00B55F0A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</w:t>
      </w:r>
      <w:r w:rsidRPr="00B55F0A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строительства и жилищно-коммунального хозяйства Российской Федерации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55F0A">
        <w:rPr>
          <w:rFonts w:ascii="Times New Roman" w:hAnsi="Times New Roman" w:cs="Times New Roman"/>
          <w:sz w:val="28"/>
          <w:szCs w:val="28"/>
        </w:rPr>
        <w:t>.</w:t>
      </w:r>
    </w:p>
    <w:p w:rsidR="00E43F79" w:rsidRPr="00B55F0A" w:rsidRDefault="00E43F79" w:rsidP="00E43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F79" w:rsidRDefault="00E43F79" w:rsidP="00E43F79">
      <w:pPr>
        <w:pStyle w:val="ConsPlusNormal"/>
        <w:ind w:firstLine="540"/>
        <w:jc w:val="both"/>
      </w:pPr>
    </w:p>
    <w:p w:rsidR="00E43F79" w:rsidRDefault="00E43F79" w:rsidP="00E43F79">
      <w:pPr>
        <w:pStyle w:val="ConsPlusNormal"/>
        <w:ind w:firstLine="540"/>
        <w:jc w:val="both"/>
      </w:pPr>
    </w:p>
    <w:p w:rsidR="00E43F79" w:rsidRPr="00B55F0A" w:rsidRDefault="00E43F79" w:rsidP="00E43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Министр</w:t>
      </w:r>
    </w:p>
    <w:p w:rsidR="00E43F79" w:rsidRPr="00B55F0A" w:rsidRDefault="00E43F79" w:rsidP="00E43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В.В. ЯКУШЕВ</w:t>
      </w:r>
    </w:p>
    <w:p w:rsidR="00E43F79" w:rsidRDefault="00E43F79" w:rsidP="00E43F79">
      <w:pPr>
        <w:pStyle w:val="ConsPlusNormal"/>
        <w:jc w:val="right"/>
      </w:pPr>
    </w:p>
    <w:p w:rsidR="00E43F79" w:rsidRDefault="00E43F79" w:rsidP="00E43F79">
      <w:pPr>
        <w:rPr>
          <w:rFonts w:cs="Calibri"/>
          <w:szCs w:val="20"/>
          <w:lang w:eastAsia="ru-RU"/>
        </w:rPr>
      </w:pPr>
      <w:r>
        <w:br w:type="page"/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lastRenderedPageBreak/>
        <w:t>Приложение N 2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к приказу Министерства строительства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и жилищно-коммунального хозяйства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Российской Федерации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от _______ N _______</w:t>
      </w:r>
    </w:p>
    <w:p w:rsidR="00E43F79" w:rsidRPr="00302642" w:rsidRDefault="00E43F79" w:rsidP="00E43F79">
      <w:pPr>
        <w:spacing w:line="2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E43F79" w:rsidRPr="00302642" w:rsidRDefault="00E43F79" w:rsidP="00E43F79">
      <w:pPr>
        <w:spacing w:line="2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E43F79" w:rsidRPr="00302642" w:rsidRDefault="00E43F79" w:rsidP="00E43F79">
      <w:pPr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02642">
        <w:rPr>
          <w:rFonts w:ascii="Times New Roman" w:hAnsi="Times New Roman"/>
          <w:b/>
          <w:sz w:val="28"/>
          <w:szCs w:val="28"/>
        </w:rPr>
        <w:t xml:space="preserve">Сводный отчет об инвентаризации объектов водоснабжения в субъектах Российской Федерации </w:t>
      </w:r>
    </w:p>
    <w:p w:rsidR="00E43F79" w:rsidRPr="00302642" w:rsidRDefault="00E43F79" w:rsidP="00E43F79">
      <w:pPr>
        <w:spacing w:line="2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Показатели в формах сводного отчета ЧВ-01-ЧВ-06 представляются Фондом за отчетный период по субъектам Российской Федерации, участвующим в федеральном проекте «Чистая вода», и формируются на основе представленных субъектами Российской Федерации в АИС «Реформа ЖКХ» сведений по формам данных по мониторингу проведения субъектами Российской Федерации оценки состояния объектов централизованных систем водоснабжения и формам </w:t>
      </w:r>
      <w:proofErr w:type="gramStart"/>
      <w:r w:rsidRPr="00302642">
        <w:rPr>
          <w:rFonts w:ascii="Times New Roman" w:hAnsi="Times New Roman"/>
          <w:sz w:val="28"/>
          <w:szCs w:val="28"/>
        </w:rPr>
        <w:t>годовой  отчетности</w:t>
      </w:r>
      <w:proofErr w:type="gramEnd"/>
      <w:r w:rsidRPr="00302642">
        <w:rPr>
          <w:rFonts w:ascii="Times New Roman" w:hAnsi="Times New Roman"/>
          <w:sz w:val="28"/>
          <w:szCs w:val="28"/>
        </w:rPr>
        <w:t>.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>ЧВ-01 «Ключевые показатели»: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65"/>
        <w:gridCol w:w="992"/>
        <w:gridCol w:w="4218"/>
      </w:tblGrid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МО, обеспеченных ЦСВС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096CC1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33,72</w:t>
            </w:r>
          </w:p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02642">
              <w:rPr>
                <w:rFonts w:ascii="Times New Roman" w:hAnsi="Times New Roman"/>
                <w:sz w:val="24"/>
                <w:szCs w:val="24"/>
              </w:rPr>
              <w:t>населения  обеспеченного</w:t>
            </w:r>
            <w:proofErr w:type="gramEnd"/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питьевым водоснабжением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33720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16682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нецентрализованным водоснабжением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17038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привозной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Доля населения, обеспеченного качественной питьевой водой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из систем централизованного водоснабжения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351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источники водоснабжения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объекты водоподготовк</w:t>
            </w:r>
            <w:r w:rsidRPr="00302642">
              <w:rPr>
                <w:sz w:val="24"/>
                <w:szCs w:val="24"/>
              </w:rPr>
              <w:t>и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распределительная сеть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источников водоснабжения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поверхностных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подземных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РСО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Количество РСО, имеющих согласованные с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Роспотребнадзором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программ производственного контроля качества воды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ЧВ-01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ЧВ-01 указывается количество муниципальных образований, входящих в состав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ЧВ-01 указывается количество муниципальных образований, обеспеченных централизованными системами водоснабжения, из количества муниципальных образований из графы 3 ЧВ-1;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5 ЧВ-01 указывается численность населения</w:t>
      </w:r>
      <w:r w:rsidRPr="00302642">
        <w:t xml:space="preserve"> </w:t>
      </w:r>
      <w:r w:rsidRPr="00302642">
        <w:rPr>
          <w:rFonts w:ascii="Times New Roman" w:hAnsi="Times New Roman"/>
          <w:sz w:val="28"/>
          <w:szCs w:val="28"/>
        </w:rPr>
        <w:t>субъекта Российской Федерации, участвующего в оценке объектов систем централизованного водоснабжения, (человек</w:t>
      </w:r>
      <w:proofErr w:type="gramStart"/>
      <w:r w:rsidRPr="00302642">
        <w:rPr>
          <w:rFonts w:ascii="Times New Roman" w:hAnsi="Times New Roman"/>
          <w:sz w:val="28"/>
          <w:szCs w:val="28"/>
        </w:rPr>
        <w:t>) ;</w:t>
      </w:r>
      <w:proofErr w:type="gramEnd"/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6 ЧВ-01 указывается общая численность населения, обеспеченного питьевым водоснабжением, (человек</w:t>
      </w:r>
      <w:proofErr w:type="gramStart"/>
      <w:r w:rsidRPr="00302642">
        <w:rPr>
          <w:rFonts w:ascii="Times New Roman" w:hAnsi="Times New Roman"/>
          <w:sz w:val="28"/>
          <w:szCs w:val="28"/>
        </w:rPr>
        <w:t>) ;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7 ЧВ-01 указывается численность населения, обеспеченного централизованным водоснабжением, (человек);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8 ЧВ-01 указывается численность населения, обеспеченного нецентрализованным водоснабжением, (человек);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9 ЧВ-01 указывается численность населения, обеспеченного привозной водой, (человек);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10 ЧВ-01 указывается доля населения, обеспеченная качественной питьевой водой из систем централизованного водоснабжения (проценты);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11 ЧВ-01 указывается информация о качестве питьевой воды за отчетный период, определенной на источниках водоснабжения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12 ЧВ-01 указывается информация о качестве питьевой воды за отчетный период, определенной на источниках водоснабжения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13 ЧВ-01 указывается информация о качестве питьевой воды за отчетный период, определенной на объектах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14 ЧВ-01 указывается информация о качестве питьевой воды за отчетный период, определенной на объектах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ЧВ- 01 указывается информация о качестве питьевой воды за отчетный период, определенной в распределительных сетях по санитарно-химическим </w:t>
      </w:r>
      <w:r w:rsidRPr="00302642">
        <w:rPr>
          <w:rFonts w:ascii="Times New Roman" w:hAnsi="Times New Roman"/>
          <w:sz w:val="28"/>
          <w:szCs w:val="28"/>
        </w:rPr>
        <w:lastRenderedPageBreak/>
        <w:t xml:space="preserve">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16 ЧВ- 01 указывается информация о качестве питьевой воды за отчетный период,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17 ЧВ - 01 указывается информация об общем количестве источников водоснабжения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18 ЧВ- 01 указывается информация о количестве поверхностных источников водоснабжения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19 ЧВ-01 указывается информация о количестве подземных источников водоснабжения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20 ЧВ-01 указывается общее количество РСО на территории субъекта Российской Федерации;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ЧВ-01 указывается общее количество РСО, имеющих согласованные в установленном порядке с территориальным органом </w:t>
      </w:r>
      <w:proofErr w:type="spellStart"/>
      <w:proofErr w:type="gram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 программы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производственного контроля качества воды, ед.;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Количество РСО, программы которых в установленном порядке с территориальным органом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не согласованы, а также количество РСО без таких программ, в показателе не учитывается.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>ЧВ-02 «Потребитель»: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4148"/>
        <w:gridCol w:w="993"/>
        <w:gridCol w:w="3969"/>
      </w:tblGrid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МО, обеспеченных ЦСВС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ЦСВС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8E2910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Обеспеченного: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питьевым водоснабжением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нецентрализованным водоснабжением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17038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привозной водой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питьевой водой: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31933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питьевой водой из ЦСВС: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16041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питьевой водой из не ЦСВС: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17038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6D67C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096CC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</w:tr>
      <w:tr w:rsidR="00E43F79" w:rsidRPr="00AC7454" w:rsidTr="00E43F79">
        <w:trPr>
          <w:trHeight w:val="62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привозной водой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среднесуточное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потребление питьевой воды 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1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./чел.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0,175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6D67C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</w:tbl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ЧВ-02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ЧВ-02 указываются общее количество муниципальных образований, входящих в состав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ЧВ-02 указывается общее количество муниципальных образований, обеспеченных централизованными системами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5 ЧВ-02 указывается общее количество централизованных систем водоснабжения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6 ЧВ-02 указывается общая численность населения на территории субъекта Российской Федерации, (человек)</w:t>
      </w:r>
      <w:r w:rsidRPr="00302642">
        <w:t xml:space="preserve">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7 ЧВ-02 указывается общая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питьевым водоснабжением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</w:t>
      </w:r>
      <w:proofErr w:type="gramStart"/>
      <w:r w:rsidRPr="00302642">
        <w:rPr>
          <w:rFonts w:ascii="Times New Roman" w:hAnsi="Times New Roman"/>
          <w:sz w:val="28"/>
          <w:szCs w:val="28"/>
        </w:rPr>
        <w:t>8  ЧВ</w:t>
      </w:r>
      <w:proofErr w:type="gramEnd"/>
      <w:r w:rsidRPr="00302642">
        <w:rPr>
          <w:rFonts w:ascii="Times New Roman" w:hAnsi="Times New Roman"/>
          <w:sz w:val="28"/>
          <w:szCs w:val="28"/>
        </w:rPr>
        <w:t>-02 указывается численность населения,  обеспеченного централизованным водоснабжением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9 ЧВ-02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нецентрализованным водоснабжением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10 ЧВ-02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привозной водой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11 ЧВ-02 указывается значение графы 7 ЧВ-2;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12 ЧВ-02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питьевой водой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13 ЧВ-02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 питьевой водой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14 ЧВ-02 указывается значение графы 8 ЧВ-2;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ЧВ-02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питьевой водой из централизованных систем  водоснабжения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16 ЧВ-02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 питьевой водой из централизованных систем  водоснабжения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17 ЧВ-02 указывается значение графы 9 ЧВ-2;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18 ЧВ-02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питьевой водой из  нецентрализованных систем водоснабжения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19 ЧВ-02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 питьевой водой из нецентрализованных систем  водоснабжения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20 ЧВ-02 указывается значение графы 10 ЧВ-2.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ЧВ-02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привозной водой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22 ЧВ-02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 привозной водой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23 ЧВ-02 указывается информация о фактическом среднесуточном потреблении питьевой </w:t>
      </w:r>
      <w:proofErr w:type="gramStart"/>
      <w:r w:rsidRPr="00302642">
        <w:rPr>
          <w:rFonts w:ascii="Times New Roman" w:hAnsi="Times New Roman"/>
          <w:sz w:val="28"/>
          <w:szCs w:val="28"/>
        </w:rPr>
        <w:t>воды  населением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на территории субъекта Российской Федерации, сложившемся на отчетный период, с учетом объема реализации услуг питьевого водоснабжения  населению за отчетный период и  численности населения, обеспеченного питьевой водой из централизованных систем;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24 ЧВ-02 указывается доля населения, обеспеченного на территории субъекта Российской Федерации качественной питьевой водой из систем централизованного водоснабжения, (проценты). 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>ЧВ-03 «Поставка воды»:</w:t>
      </w:r>
    </w:p>
    <w:tbl>
      <w:tblPr>
        <w:tblW w:w="159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65"/>
        <w:gridCol w:w="1417"/>
        <w:gridCol w:w="3402"/>
        <w:gridCol w:w="3402"/>
        <w:gridCol w:w="3402"/>
      </w:tblGrid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Дагестан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источников водоснабжения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поверхностных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подземных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источников водоснабжения с утвержденными проектами ЗСО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6D67C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rPr>
          <w:gridAfter w:val="2"/>
          <w:wAfter w:w="6804" w:type="dxa"/>
          <w:trHeight w:val="10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поверхностных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6D67C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подземных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6D67C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РСО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43F79" w:rsidRPr="00AC7454" w:rsidTr="00E43F79">
        <w:trPr>
          <w:gridAfter w:val="2"/>
          <w:wAfter w:w="6804" w:type="dxa"/>
          <w:trHeight w:val="56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Общий объем воды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исходной воды из всех видов источников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исходной воды из подземных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1491,0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исходной воды из поверхностных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прошедшей очистку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поданной в ЦСВС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поданной в ЦСВС в сети питьевого водоснабжения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поданной в ЦСВС в сети технического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Общие потери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гр.12 ЧВ-3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от подъема до подачи в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Общий расход воды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от подъема до подачи в сеть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rPr>
          <w:gridAfter w:val="2"/>
          <w:wAfter w:w="6804" w:type="dxa"/>
          <w:trHeight w:val="6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A6D73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Объем реализации услуг питьевого водоснабжения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 1 полугодие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992,0</w:t>
            </w:r>
          </w:p>
        </w:tc>
      </w:tr>
      <w:tr w:rsidR="00E43F79" w:rsidRPr="00AC7454" w:rsidTr="00E43F79">
        <w:trPr>
          <w:gridAfter w:val="2"/>
          <w:wAfter w:w="6804" w:type="dxa"/>
          <w:trHeight w:val="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 2 полугодие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1180,5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Тариф на питьевую воду без НДС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 1 полугодие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 2 полугодие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Размер дебиторской задолженности перед РСО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за поставленную питьевую воду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кВт*ч/куб.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</w:t>
            </w: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единицу объема воды, отпускаемой в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кВт*ч/куб.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возникших в результате аварий, повреждений и иных технологических нарушений на объектах ЦХВС, в расчете на протяженность водопроводной сети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E43F79" w:rsidRPr="00AC7454" w:rsidTr="00E43F79">
        <w:trPr>
          <w:gridAfter w:val="2"/>
          <w:wAfter w:w="6804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Количество МО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без утвержденных схем ВС и 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ЧВ-03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 ЧВ-03 указывается информация об </w:t>
      </w:r>
      <w:proofErr w:type="gramStart"/>
      <w:r w:rsidRPr="00302642">
        <w:rPr>
          <w:rFonts w:ascii="Times New Roman" w:hAnsi="Times New Roman"/>
          <w:sz w:val="28"/>
          <w:szCs w:val="28"/>
        </w:rPr>
        <w:t>общем  количестве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источников водоснабжения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ЧВ-03 указывается информация об общем количестве поверхностных источников водоснабжения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5 ЧВ-03 указывается информация об общем количестве подземных источников водоснабжения на территории субъекта Российской Федерации;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6 ЧВ-03 указывается информация о количестве источников водоснабжения на территории субъекта Российской Федерации, имеющих утвержденные проекты зон санитарной охраны в соответствии с законодательством о санитарно-эпидемиологическом благополучии населения;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7 ЧВ-03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информация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количестве поверхностных источников водоснабжения на территории субъекта Российской Федерации, имеющих утвержденные проекты зон санитарной охраны в соответствии с законодательством о санитарно-эпидемиологическом благополучии населения.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8 ЧВ-03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информация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количестве подземных источников водоснабжения на территории субъекта Российской Федерации, имеющих утвержденные проекты зон санитарной охраны в соответствии с законодательством о санитарно-эпидемиологическом благополучии населения;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9 ЧВ-03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общее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количество РСО на территории субъекта Российской Федерации;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10 ЧВ-03 указывается объем воды, забранной из всех видов </w:t>
      </w:r>
      <w:proofErr w:type="gramStart"/>
      <w:r w:rsidRPr="00302642">
        <w:rPr>
          <w:rFonts w:ascii="Times New Roman" w:hAnsi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hAnsi="Times New Roman"/>
          <w:sz w:val="28"/>
          <w:szCs w:val="28"/>
        </w:rPr>
        <w:t>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11 ЧВ-03 указывается общий объем воды, забранной из подземных </w:t>
      </w:r>
      <w:proofErr w:type="gramStart"/>
      <w:r w:rsidRPr="00302642">
        <w:rPr>
          <w:rFonts w:ascii="Times New Roman" w:hAnsi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12 ЧВ-03 указывается общий объем воды, забранной из поверхностных </w:t>
      </w:r>
      <w:proofErr w:type="gramStart"/>
      <w:r w:rsidRPr="00302642">
        <w:rPr>
          <w:rFonts w:ascii="Times New Roman" w:hAnsi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13 ЧВ-03 указывается общий объем воды, прошедшей очистку,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14 ЧВ-03 указывается общий объем воды, поданной в централизованную систему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15 ЧВ-03 указывается общий объем воды, поданной в централизованную систему водоснабжения в сети питьевого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16 ЧВ-03 указывается объем воды, поданной в централизованную систему водоснабжения в сети технического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17 ЧВ-03 указываются потери воды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организаций от подъема воды из источников до подачи ее в сети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18 ЧВ-03 указываются общие потери воды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организаций на сетях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19 ЧВ-03 указывается расход воды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организаций от подъема воды из источников до подачи ее в сети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20 ЧВ-03 указывается расход воды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организациями на сетях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ЧВ-03 указывается объем реализации услуг питьевого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организациями за отчетный период,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22 ЧВ-03 указывается объем реализации услуг питьевого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организациями населению за 1 полугодие отчетного периода,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23 ЧВ-03 указывается объем реализации услуг питьевого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организациями населению за 2 полугодие отчетного периода,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24 ЧВ-03 указывается объем реализации услуг питьевого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организациями прочим потребителям за отчетный период,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25 ЧВ-03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средний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по субъекту Российской Федерации</w:t>
      </w:r>
      <w:r w:rsidRPr="00302642" w:rsidDel="0053186D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тариф на питьевую воду  для населения в 1 полугодии отчетного периода, (в рублях на кубический метр);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26 ЧВ-03 указывается </w:t>
      </w:r>
      <w:proofErr w:type="gramStart"/>
      <w:r w:rsidRPr="00302642">
        <w:rPr>
          <w:rFonts w:ascii="Times New Roman" w:hAnsi="Times New Roman"/>
          <w:sz w:val="28"/>
          <w:szCs w:val="28"/>
        </w:rPr>
        <w:t>средний  по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субъекту Российской Федерации</w:t>
      </w:r>
      <w:r w:rsidRPr="00302642" w:rsidDel="00F36BDB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тариф на питьевую воду  для населения во 2 полугодии отчетного периода, (в рублях на кубический метр);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27 ЧВ-03 указывается </w:t>
      </w:r>
      <w:proofErr w:type="gramStart"/>
      <w:r w:rsidRPr="00302642">
        <w:rPr>
          <w:rFonts w:ascii="Times New Roman" w:hAnsi="Times New Roman"/>
          <w:sz w:val="28"/>
          <w:szCs w:val="28"/>
        </w:rPr>
        <w:t>средний  по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субъекту Российской Федерации тариф на питьевую воду  для прочих потребителей, (в рублях на кубический метр);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28 ЧВ-03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организациями питьевую воду потребителям, (в тысячах рублей);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29ЧВ-03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организациями питьевую воду населению, (в тысячах рублей);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30 ЧВ-03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организациями питьевую воду прочим потребителям, (в тысячах рублей);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31 ЧВ-03 указывается средний по субъекту Российской Федерации показатель энергетической эффективности технологического процесса транспортировки питьевой воды,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32 ЧВ-03 указывается средний по субъекту Российской Федерации показатель энергетической эффективности технологического процесса подготовки питьевой воды,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33 ЧВ-03 указывается общий по субъекту Российской Федерации показатель надежности и бесперебойности водоснабжения, (единиц на километр);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34 ЧВ-03 указывается количество муниципальных образований субъекта Российской Федерации, на территории которых на отчетный период утверждены схемы водоснабжения в установленном законодательством порядке, ед.;</w:t>
      </w: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color w:val="C00000"/>
          <w:sz w:val="28"/>
          <w:szCs w:val="28"/>
        </w:rPr>
      </w:pP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>ЧВ-04 «Система водоснабжения»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417"/>
        <w:gridCol w:w="3402"/>
      </w:tblGrid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объектов водозабора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rPr>
          <w:trHeight w:val="5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rPr>
          <w:trHeight w:val="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объектов водоподготовки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4446F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4446F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4446F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4446F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Протяженность сетей водоснабжения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Проектная производительность объектов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A6AD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A6AD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Фактическая производительность объектов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A6AD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A6AD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объектов водоснабжения без установленных необходимых зон санитарной охраны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819C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источники водоснабжения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объекты водоподготовки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санитарно-химическим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распределительная сеть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E2910" w:rsidP="008E291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иные объекты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4446F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4446F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ЧВ-04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ЧВ-04 указывается общее по субъекту Российской Федерации количество объектов водозабора,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ЧВ-04 указывается общее по субъекту Российской Федерации количество объектов водозабора в муниципальной собственности (в собственности муниципальных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5 ЧВ-04 указывается общее по субъекту Российской Федерации количество объектов водозабора в государственной собственности (в собственности государственных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6 ЧВ-04 указывается общее по субъекту Российской Федерации количество объектов водозабора в частной собственности,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7 ЧВ-04 указывается общее по субъекту Российской Федерации количество объектов водоподготовки,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8 ЧВ-04 указывается общее по субъекту Российской Федерации количество объектов водоподготовки в муниципальной собственности, (в собственности муниципальных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9 ЧВ-04 указывается общее по субъекту Российской Федерации количество объектов водоподготовки в государственной собственности, (в собственности государственных унитарных предприятий);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10 ЧВ-04 указывается общее по субъекту Российской Федерации количество объектов водоподготовки в частной собственности,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11 ЧВ-04 указывается общее по субъекту Российской Федерации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12 ЧВ-04 указывается общее по субъекту Российской Федерации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 xml:space="preserve">в муниципальной </w:t>
      </w:r>
      <w:proofErr w:type="gramStart"/>
      <w:r w:rsidRPr="00302642">
        <w:rPr>
          <w:rFonts w:ascii="Times New Roman" w:hAnsi="Times New Roman"/>
          <w:sz w:val="28"/>
          <w:szCs w:val="28"/>
        </w:rPr>
        <w:t>собственности  (</w:t>
      </w:r>
      <w:proofErr w:type="gramEnd"/>
      <w:r w:rsidRPr="00302642">
        <w:rPr>
          <w:rFonts w:ascii="Times New Roman" w:hAnsi="Times New Roman"/>
          <w:sz w:val="28"/>
          <w:szCs w:val="28"/>
        </w:rPr>
        <w:t>в собственности муниципальных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13 ЧВ-04 указывается общее по субъекту Российской Федерации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в государственной собственности (в собственности государственных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14 ЧВ-04 указывается общее по субъекту Российской Федерации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в частной собственности,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ЧВ-04 указывается общая по субъекту Российской </w:t>
      </w:r>
      <w:proofErr w:type="gramStart"/>
      <w:r w:rsidRPr="00302642">
        <w:rPr>
          <w:rFonts w:ascii="Times New Roman" w:hAnsi="Times New Roman"/>
          <w:sz w:val="28"/>
          <w:szCs w:val="28"/>
        </w:rPr>
        <w:t>Федерации  протяженность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сетей водоснабжения, километров;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16 ЧВ-04 указывается общая по субъекту Российской Федерации протяженность сетей водоснабжения</w:t>
      </w:r>
      <w:r w:rsidRPr="00302642" w:rsidDel="00B9361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в муниципальной собственности (в собственности муниципальных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17 ЧВ-04 указывается общая по субъекту Российской Федерации протяженность сетей водоснабжения</w:t>
      </w:r>
      <w:r w:rsidRPr="00302642" w:rsidDel="00B9361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в государственной собственности, (в собственности государственных унитарных предприятий), километров;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18 ЧВ-04 указывается общая по субъекту Российской Федерации протяженность сетей водоснабжения</w:t>
      </w:r>
      <w:r w:rsidRPr="00302642" w:rsidDel="00390CA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в частной собственности, километров;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19 ЧВ-04 указывается общая по субъекту Российской Федерации проектная производительность объектов водоподготовки, (тысячи кубических метров в сутки);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20 ЧВ-04 указывается общая по субъекту Российской Федерации проектная производительность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(тысячи кубических метров в сутки);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ЧВ-04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общая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по субъекту Российской Федерации фактическая производительность объектов водоподготовки, (тысячи кубических метров в сутки);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22 ЧВ-04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общая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по субъекту Российской Федерации фактическая производительность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(тысячи кубических метров в сутки);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</w:t>
      </w:r>
      <w:proofErr w:type="gramStart"/>
      <w:r w:rsidRPr="00302642">
        <w:rPr>
          <w:rFonts w:ascii="Times New Roman" w:hAnsi="Times New Roman"/>
          <w:sz w:val="28"/>
          <w:szCs w:val="28"/>
        </w:rPr>
        <w:t>23  ЧВ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-04 указывается общее по субъекту Российской Федерации количество объектов централизованных систем водоснабжения без санитарных зон охраны, </w:t>
      </w:r>
      <w:r w:rsidRPr="00302642">
        <w:rPr>
          <w:rFonts w:ascii="Times New Roman" w:hAnsi="Times New Roman"/>
          <w:sz w:val="28"/>
          <w:szCs w:val="28"/>
        </w:rPr>
        <w:lastRenderedPageBreak/>
        <w:t xml:space="preserve">необходимых в соответствии с законодательством о санитарно-эпидемиологическом благополучии населения; 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24 ЧВ-04 указывается информация о качестве питьевой воды за отчетный период, определенной на источниках водоснабжения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25 ЧВ-04 указывается информация о качестве питьевой воды за отчетный период, определенной на источниках водоснабжения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26 ЧВ-04 указывается информация о качестве питьевой воды за отчетный период, определенной на объектах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27 ЧВ-04 указывается информация о качестве питьевой воды за отчетный период, определенной на объектах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28 ЧВ-04 указывается информация о качестве питьевой воды за отчетный период, определенной в распределительных сетях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29 ЧВ-4 указывается информация о качестве питьевой воды за отчетный период,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30 ЧВ-04 указывается информация о качестве питьевой воды за отчетный период, определенной на иных </w:t>
      </w:r>
      <w:proofErr w:type="gramStart"/>
      <w:r w:rsidRPr="00302642">
        <w:rPr>
          <w:rFonts w:ascii="Times New Roman" w:hAnsi="Times New Roman"/>
          <w:sz w:val="28"/>
          <w:szCs w:val="28"/>
        </w:rPr>
        <w:t>объектах  по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санитарно-химическим показателям в соответствии с методическими рекомендациями по оценке повышения качества воды, </w:t>
      </w:r>
      <w:r w:rsidRPr="00302642">
        <w:rPr>
          <w:rFonts w:ascii="Times New Roman" w:hAnsi="Times New Roman"/>
          <w:sz w:val="28"/>
          <w:szCs w:val="28"/>
        </w:rPr>
        <w:lastRenderedPageBreak/>
        <w:t xml:space="preserve">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31 ЧВ-04 указывается информация о качестве питьевой воды за отчетный период, определенной на иных объектах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.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>ЧВ-05 «Состояние систем водоснабжения»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417"/>
        <w:gridCol w:w="3827"/>
      </w:tblGrid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9A6AD0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Амортизационный износ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C56E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C56E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C56E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C56E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C56E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A6AD0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9A6A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A6AD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9A6AD0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Требуется модернизация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A6AD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A6AD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A6AD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A6AD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Требуется реконструкция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A6AD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Требуется капитальный ремонт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Требуется замена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9065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Число аварий, повреждений и иных технологических нарушений, повлекших перерывы в подаче воды, за отчетный период</w:t>
            </w:r>
          </w:p>
        </w:tc>
      </w:tr>
      <w:tr w:rsidR="00E43F79" w:rsidRPr="00AC7454" w:rsidTr="00E43F79">
        <w:trPr>
          <w:trHeight w:val="6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объектах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сетях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ЧВ-05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ЧВ-05 указывается амортизационный износ сетей водоснабжения на территории субъекта Российской Федерации, (проценты);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ЧВ-05 указывается амортизационный износ объектов водозабора на территории субъекта Российской Федерации, (проценты);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5 ЧВ-05 указывается амортизационный износ объектов водоподготовки на территории субъекта Российской Федерации, (проценты);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6 ЧВ-05 указывается амортизационный износ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 на территории субъекта Российской Федерации, (проценты);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7 ЧВ-05 указывается физический износ сетей водоснабжения на территории субъекта Российской Федерации, (проценты);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8 ЧВ-05 указывается физический износ объектов водозабора на территории субъекта Российской Федерации, (проценты);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9 ЧВ-05 указывается физический износ объектов водоподготовки на территории субъекта Российской Федерации, (проценты);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10 ЧВ-05 указывается физический износ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 на территории субъекта Российской Федерации, (проценты);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11 ЧВ-05 указывается общая протяженность сетей водоснабжения, нуждающихся на территории субъекта Российской Федерации в модернизации по итогам проведенной оценки, (километры);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12 ЧВ-05 указывается общее количество объектов водозабора, нуждающихся на территории субъекта Российской Федерации в модернизации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13 ЧВ-05 указывается общее количество объектов водоподготовки, нуждающихся на территории субъекта Российской Федерации в модернизации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14 ЧВ-05 указывается общее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нуждающихся на территории субъекта Российской Федерации в модернизации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15 ЧВ-05 указывается общая протяженность сетей водоснабжения, нуждающихся на территории субъекта Российской Федерации в реконструкции по итогам проведенной оценки, (километры);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16 ЧВ-05 указывается общее количество объектов водозабора, нуждающихся на территории субъекта Российской Федерации в реконструкции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17 ЧВ-05 указывается общее количество объектов водоподготовки, нуждающихся на территории субъекта Российской Федерации в реконструкции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18 ЧВ-05 указывается общее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нуждающихся на территории субъекта Российской Федерации в реконструкции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19 ЧВ-05 указывается общая протяженность сетей водоснабжения, нуждающихся на территории субъекта Российской Федерации в капитальном ремонте по итогам проведенной оценки, (километры);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20 ЧВ-05 указывается общее количество объектов водозабора, нуждающихся на территории субъекта Российской Федерации в капитальном ремонте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21 ЧВ-05 указывается общее количество объектов водоподготовки, нуждающихся на территории субъекта Российской Федерации в капитальном ремонте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22 ЧВ-05 указывается общее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нуждающихся на территории субъекта Российской Федерации в капитальном ремонте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23 ЧВ-05 указывается общая протяженность сетей водоснабжения, нуждающихся на территории субъекта Российской Федерации в замене по итогам проведенной оценки, (километры);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24 ЧВ-05 указывается общее количество объектов водозабора, нуждающихся на территории субъекта Российской Федерации в замене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25 ЧВ-05 указывается общее количество объектов водоподготовки, нуждающихся на территории субъекта Российской Федерации в замене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26 ЧВ-05 указывается общее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нуждающихся на территории субъекта Российской Федерации в замене по итогам проведенной оценки,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27 ЧВ-05 указывается общее число аварий, повреждений и иных технологических нарушений, повлекших перерывы в подаче воды, за отчетный </w:t>
      </w:r>
      <w:proofErr w:type="gramStart"/>
      <w:r w:rsidRPr="00302642">
        <w:rPr>
          <w:rFonts w:ascii="Times New Roman" w:hAnsi="Times New Roman"/>
          <w:sz w:val="28"/>
          <w:szCs w:val="28"/>
        </w:rPr>
        <w:t>период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объектах водоснабжения на территории субъекта Российской Федерации,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28 ЧВ-05 указывается общее число аварий, повреждений и иных технологических нарушений, повлекших перерывы в подаче воды, за отчетный </w:t>
      </w:r>
      <w:proofErr w:type="gramStart"/>
      <w:r w:rsidRPr="00302642">
        <w:rPr>
          <w:rFonts w:ascii="Times New Roman" w:hAnsi="Times New Roman"/>
          <w:sz w:val="28"/>
          <w:szCs w:val="28"/>
        </w:rPr>
        <w:t>период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сетях водоснабжения на территории субъекта Российской Федерации, (количество/км);</w:t>
      </w: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>ЧВ-06 «Эксплуатация систем водоснабжения»: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134"/>
        <w:gridCol w:w="3685"/>
      </w:tblGrid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290653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Дагестан</w:t>
            </w:r>
          </w:p>
        </w:tc>
      </w:tr>
      <w:tr w:rsidR="00E43F79" w:rsidRPr="00AC7454" w:rsidTr="00E43F79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объектов водозабора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объектов водоподготовки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Протяженность сетей водоснабжения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29065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находящихся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эксплуатации ГУП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находящихся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эксплуатации МУП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137,2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находящихся в эксплуатации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рамках концессионного соглашения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B063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ЧВ-06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ЧВ-06 указывается информация о количестве выявленных по итогам проведенной оценки на территории субъекта Российской Федерации бесхозяйных объектов водозабора,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ЧВ-06 указывается информация о количестве выявленных по итогам проведенной оценки на территории субъекта Российской Федерации объектов водозабора, находящихся в резерве,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5 ЧВ-06 указывается информация о количестве выявленных по итогам проведенной оценки на территории субъекта Российской Федерации объектов водозабора,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6 ЧВ-06 указывается информация о количестве выявленных по итогам проведенной оценки на территории субъекта Российской Федерации объектов водозабора,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7 ЧВ-06 указывается информация о количестве выявленных по итогам проведенной оценки на территории субъекта Российской Федерации объектов водозабора,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праве аренды,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8 ЧВ-06 указывается информация о количестве выявленных по итогам проведенной оценки на территории субъекта Российской Федерации объектов водозабора,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рамках концессионного соглашения,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9 ЧВ-06 указывается информация о количестве выявленных по итогам проведенной оценки на территории субъекта Российской Федерации бесхозяйных объектов водоподготовки,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10 ЧВ-06 указывается информация о количестве выявленных по итогам проведенной оценки на территории субъекта Российской Федерации объектов водоподготовки, находящихся в резерве,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11 ЧВ-06 указывается информация о количестве выявленных по итогам проведенной оценки на территории субъекта Российской Федерации объектов водоподготовки,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12 ЧВ-06 указывается информация о количестве выявленных по итогам проведенной оценки на территории субъекта Российской Федерации объектов водоподготовки,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13 ЧВ-06 указывается информация о количестве выявленных по итогам проведенной оценки на территории субъекта Российской Федерации объектов водоподготовки,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праве аренды,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14 ЧВ-06 указывается информация о количестве выявленных по итогам проведенной оценки на территории субъекта Российской Федерации объектов </w:t>
      </w:r>
      <w:r w:rsidRPr="00302642">
        <w:rPr>
          <w:rFonts w:ascii="Times New Roman" w:hAnsi="Times New Roman"/>
          <w:sz w:val="28"/>
          <w:szCs w:val="28"/>
        </w:rPr>
        <w:lastRenderedPageBreak/>
        <w:t xml:space="preserve">водоподготовки,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рамках концессионного соглашения,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ЧВ-06 указывается информация о количестве выявленных по итогам проведенной оценки на территории субъекта Российской Федерации бесхозяйных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16 ЧВ-06 указывается информация о количестве выявленных по итогам проведенной оценки на территории субъекта Российской Федерации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находящихся в резерве,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17 ЧВ-06 указывается информация о количестве выявленных по итогам проведенной оценки на территории субъекта Российской Федерации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18 ЧВ-06 указывается информация о количестве выявленных по итогам проведенной оценки на территории субъекта Российской Федерации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19 ЧВ-06 указывается информация о количестве выявленных по итогам проведенной оценки на территории субъекта Российской Федерации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праве аренды,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20 ЧВ-06 указывается информация о количестве выявленных по итогам проведенной оценки на территории субъекта Российской Федерации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рамках концессионного соглашения,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21 ЧВ-06 указывается информация о протяженности выявленных по итогам проведенной оценки на территории субъекта Российской Федерации бесхозяйных сетей, (километров);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22 ЧВ-06 указывается информация о протяженности выявленных по итогам проведенной оценки на территории субъекта Российской Федерации сетей, находящихся в резерве, (километров);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23 ЧВ-06 указывается информация о протяженности выявленных по итогам проведенной оценки на территории субъекта Российской Федерации сетей,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(километров);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24 ЧВ-06 указывается информация о протяженности выявленных по итогам проведенной оценки на территории субъекта Российской Федерации сетей, </w:t>
      </w:r>
      <w:r w:rsidRPr="00302642">
        <w:rPr>
          <w:rFonts w:ascii="Times New Roman" w:hAnsi="Times New Roman"/>
          <w:sz w:val="28"/>
          <w:szCs w:val="28"/>
        </w:rPr>
        <w:lastRenderedPageBreak/>
        <w:t xml:space="preserve">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(километров);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25 ЧВ-06 указывается информация о протяженности выявленных по итогам проведенной оценки на территории субъекта Российской Федерации сетей,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праве аренды, (километров);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26 ЧВ-06 указывается информация о протяженности выявленных по итогам проведенной оценки на территории субъекта Российской Федерации сетей,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рамках концессионных соглашений, (километров).</w:t>
      </w:r>
    </w:p>
    <w:p w:rsidR="00E43F79" w:rsidRDefault="00E43F79" w:rsidP="00E43F79">
      <w:pPr>
        <w:rPr>
          <w:rFonts w:cs="Calibri"/>
          <w:szCs w:val="20"/>
          <w:lang w:eastAsia="ru-RU"/>
        </w:rPr>
      </w:pPr>
      <w:r>
        <w:br w:type="page"/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lastRenderedPageBreak/>
        <w:t>Приложение N 3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к приказу Министерства строительства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и жилищно-коммунального хозяйства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Российской Федерации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от _______ N _______</w:t>
      </w:r>
    </w:p>
    <w:p w:rsidR="00E43F79" w:rsidRPr="00302642" w:rsidRDefault="00E43F79" w:rsidP="00E43F79">
      <w:pPr>
        <w:spacing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43F79" w:rsidRPr="00302642" w:rsidRDefault="00E43F79" w:rsidP="00E43F79">
      <w:pPr>
        <w:spacing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43F79" w:rsidRPr="00302642" w:rsidRDefault="00E43F79" w:rsidP="00E43F79">
      <w:pPr>
        <w:spacing w:after="12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02642">
        <w:rPr>
          <w:rFonts w:ascii="Times New Roman" w:hAnsi="Times New Roman"/>
          <w:b/>
          <w:sz w:val="28"/>
          <w:szCs w:val="28"/>
        </w:rPr>
        <w:t xml:space="preserve">Формы годовой отчетности субъекта Российской Федерации 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Показатели в формах годовой отчетности ЧВ-1-ЧВ-6 представляются субъектом Российской Федерации за отчетный период по муниципальным образованиям, входящим в состав субъекта Российской Федерации, участвующего в федеральном проекте «Чистая вода», и формируются на основе представленных по формам данных по мониторингу в АИС «Реформа ЖКХ» сведений.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 xml:space="preserve"> «ЧВ-</w:t>
      </w:r>
      <w:proofErr w:type="gramStart"/>
      <w:r w:rsidRPr="00302642">
        <w:rPr>
          <w:rFonts w:ascii="Times New Roman" w:hAnsi="Times New Roman"/>
          <w:b/>
          <w:i/>
          <w:sz w:val="28"/>
          <w:szCs w:val="28"/>
        </w:rPr>
        <w:t>1»  «</w:t>
      </w:r>
      <w:proofErr w:type="gramEnd"/>
      <w:r w:rsidRPr="00302642">
        <w:rPr>
          <w:rFonts w:ascii="Times New Roman" w:hAnsi="Times New Roman"/>
          <w:b/>
          <w:i/>
          <w:sz w:val="28"/>
          <w:szCs w:val="28"/>
        </w:rPr>
        <w:t>Ключевые показатели»: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65"/>
        <w:gridCol w:w="992"/>
        <w:gridCol w:w="4218"/>
      </w:tblGrid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0586F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0586F" w:rsidP="00E43F79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МО, обеспеченных ЦСВС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10586F" w:rsidRDefault="0010586F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C56E0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02642">
              <w:rPr>
                <w:rFonts w:ascii="Times New Roman" w:hAnsi="Times New Roman"/>
                <w:sz w:val="24"/>
                <w:szCs w:val="24"/>
              </w:rPr>
              <w:t>населения  обеспеченного</w:t>
            </w:r>
            <w:proofErr w:type="gramEnd"/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питьевым водоснабжением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10586F" w:rsidRDefault="007C56E0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10586F" w:rsidRDefault="007C56E0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нецентрализованным водоснабжением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10586F" w:rsidRDefault="007C56E0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17038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привозной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10586F" w:rsidRDefault="0010586F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Доля населения, обеспеченного качественной питьевой водой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из систем централизованного водоснабжения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C56E0" w:rsidP="00E43F7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источники водоснабжения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0586F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0586F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объекты водоподготовк</w:t>
            </w:r>
            <w:r w:rsidRPr="00302642">
              <w:rPr>
                <w:sz w:val="24"/>
                <w:szCs w:val="24"/>
              </w:rPr>
              <w:t>и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распределительная сеть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источников водоснабжения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поверхностных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подземных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РСО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A224EC" w:rsidRDefault="00A224EC" w:rsidP="00A224E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Количество РСО, имеющих согласованные с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Роспотребнадзором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программ производственного контроля качества воды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ЧВ-1 указывается наименование субъекта Российской Федерации, участвующего в оценке объектов систем централизованного водоснабжения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ЧВ-1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ЧВ-1 указывается количество муниципальных образований, обеспеченных централизованными системами водоснабжения, из количества муниципальных образований из графы 3 ЧВ-1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5 ЧВ-1 указывается численность населения</w:t>
      </w:r>
      <w:r w:rsidRPr="00302642">
        <w:t xml:space="preserve"> </w:t>
      </w:r>
      <w:r w:rsidRPr="00302642">
        <w:rPr>
          <w:rFonts w:ascii="Times New Roman" w:hAnsi="Times New Roman"/>
          <w:sz w:val="28"/>
          <w:szCs w:val="28"/>
        </w:rPr>
        <w:t>муниципального образования субъекта Российской Федерации, участвующего в оценке объектов систем централизованного водоснабжения, (человек)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6 ЧВ-1 указывается численность населения муниципального образования, обеспеченного питьевым водоснабжением, (человек)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7 ЧВ-1 указывается численность населения муниципального образования, обеспеченного централизованным водоснабжением, (человек)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8 ЧВ-1 указывается численность населения муниципального образования, обеспеченного нецентрализованным водоснабжением, (человек)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9 ЧВ-1 указывается численность населения муниципального образования, обеспеченного привозной водой, (человек)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10 ЧВ-1 указывается доля населения муниципального образования, обеспеченная качественной питьевой водой из систем централизованного водоснабжения (проценты)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11 ЧВ-1 указывается информация о качестве питьевой воды за отчетный период, определенной на источниках водоснабжения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12 ЧВ-1 указывается информация о качестве питьевой воды за отчетный период, определенной на источниках водоснабжения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13 ЧВ-1 указывается информация о качестве питьевой воды за отчетный период, определенной на объектах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14 ЧВ-1 указывается информация о качестве питьевой воды за отчетный период, определенной на объектах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ЧВ-1 указывается информация о качестве питьевой воды за отчетный период, определенной в распределительных сетях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 В графе 16 ЧВ-1 указывается информация о качестве питьевой воды за отчетный период,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17 ЧВ-1 указывается информация об общем количестве источников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18 ЧВ-1 указывается информация о количестве поверхностных источников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19 ЧВ-1 указывается информация о количестве подземных источников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20 ЧВ-1 указывается общее количество РСО на территории муниципального образования;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ЧВ-1 указывается количество РСО, имеющих согласованные в установленном порядке с территориальным органом </w:t>
      </w:r>
      <w:proofErr w:type="spellStart"/>
      <w:proofErr w:type="gram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 программы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производственного контроля качества воды, ед.;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Количество РСО, программы которых в установленном порядке с территориальным органом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не согласованы, а также количество РСО без таких программ, в показателе не учитывается.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 xml:space="preserve"> «ЧВ-</w:t>
      </w:r>
      <w:proofErr w:type="gramStart"/>
      <w:r w:rsidRPr="00302642">
        <w:rPr>
          <w:rFonts w:ascii="Times New Roman" w:hAnsi="Times New Roman"/>
          <w:b/>
          <w:i/>
          <w:sz w:val="28"/>
          <w:szCs w:val="28"/>
        </w:rPr>
        <w:t>2»  «</w:t>
      </w:r>
      <w:proofErr w:type="gramEnd"/>
      <w:r w:rsidRPr="00302642">
        <w:rPr>
          <w:rFonts w:ascii="Times New Roman" w:hAnsi="Times New Roman"/>
          <w:b/>
          <w:i/>
          <w:sz w:val="28"/>
          <w:szCs w:val="28"/>
        </w:rPr>
        <w:t>Потребитель»: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4148"/>
        <w:gridCol w:w="993"/>
        <w:gridCol w:w="3969"/>
      </w:tblGrid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ЦСВС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33720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Обеспеченного: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питьевым водоснабжением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нецентрализованным водоснабжением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17038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привозной водой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питьевой водой: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31933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питьевой водой из ЦСВС:</w:t>
            </w:r>
          </w:p>
        </w:tc>
      </w:tr>
      <w:tr w:rsidR="00A224EC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A224EC" w:rsidP="00A224E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A224EC" w:rsidP="00A224E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A224EC" w:rsidP="00A224E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1A2394" w:rsidP="00A224E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16682</w:t>
            </w:r>
          </w:p>
        </w:tc>
      </w:tr>
      <w:tr w:rsidR="00A224EC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A224EC" w:rsidP="00A224E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A224EC" w:rsidP="00A224E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A224EC" w:rsidP="00A224E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1A2394" w:rsidP="00A224E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16041</w:t>
            </w:r>
          </w:p>
        </w:tc>
      </w:tr>
      <w:tr w:rsidR="00A224EC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A224EC" w:rsidP="00A224E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A224EC" w:rsidP="00A224E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A224EC" w:rsidP="00A224E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EC" w:rsidRPr="00302642" w:rsidRDefault="001A2394" w:rsidP="00A224E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питьевой водой из не ЦСВС: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17038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</w:tr>
      <w:tr w:rsidR="00E43F79" w:rsidRPr="00AC7454" w:rsidTr="00E43F79">
        <w:trPr>
          <w:trHeight w:val="62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привозной водой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среднесуточное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потребление питьевой воды 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1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./чел.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</w:tbl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ЧВ-2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ЧВ-2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ЧВ-2 указывается общее количество централизованных систем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5 ЧВ-2 указывается общая численность населения муниципального образования, (человек)</w:t>
      </w:r>
      <w:r w:rsidRPr="00302642">
        <w:t xml:space="preserve">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6 ЧВ-2 указывается общая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питьевым водоснабжением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</w:t>
      </w:r>
      <w:proofErr w:type="gramStart"/>
      <w:r w:rsidRPr="00302642">
        <w:rPr>
          <w:rFonts w:ascii="Times New Roman" w:hAnsi="Times New Roman"/>
          <w:sz w:val="28"/>
          <w:szCs w:val="28"/>
        </w:rPr>
        <w:t>7  ЧВ</w:t>
      </w:r>
      <w:proofErr w:type="gramEnd"/>
      <w:r w:rsidRPr="00302642">
        <w:rPr>
          <w:rFonts w:ascii="Times New Roman" w:hAnsi="Times New Roman"/>
          <w:sz w:val="28"/>
          <w:szCs w:val="28"/>
        </w:rPr>
        <w:t>-2 указывается численность населения,  обеспеченного централизованным водоснабжением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8 ЧВ-2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нецентрализованным водоснабжением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9 ЧВ-2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привозной водой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10 ЧВ-2 указывается значение графы 6 ЧВ-2;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11 ЧВ-2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питьевой водой на территории субъекта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12 ЧВ-2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 питьевой водой на территории субъекта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13 ЧВ-2 указывается значение графы 7 ЧВ-2;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14 ЧВ-2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питьевой водой из централизованных систем 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ЧВ-2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 питьевой водой из централизованных систем 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16 ЧВ-2 указывается значение графы 8 ЧВ-2;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17 ЧВ-2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питьевой водой из  нецентрализованных систем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18 ЧВ-2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 питьевой водой из нецентрализованных систем  водоснабжения на территории субъекта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19 ЧВ-2 указывается значение графы 9 ЧВ-2.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20 ЧВ-2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привозной водой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ЧВ-2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 привозной водой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22 ЧВ-2 указывается информация о фактическом среднесуточном потреблении питьевой </w:t>
      </w:r>
      <w:proofErr w:type="gramStart"/>
      <w:r w:rsidRPr="00302642">
        <w:rPr>
          <w:rFonts w:ascii="Times New Roman" w:hAnsi="Times New Roman"/>
          <w:sz w:val="28"/>
          <w:szCs w:val="28"/>
        </w:rPr>
        <w:t>воды  населением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муниципального образования, сложившемся на отчетный период, с учетом объема реализации услуг питьевого водоснабжения  населению за отчетный период и  численности населения, обеспеченного питьевой водой из централизованных систем;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23 ЧВ-2 указывается доля населения, обеспеченного в муниципальном образовании качественной питьевой водой из систем централизованного водоснабжения, (проценты). 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lastRenderedPageBreak/>
        <w:t xml:space="preserve"> «ЧВ-</w:t>
      </w:r>
      <w:proofErr w:type="gramStart"/>
      <w:r w:rsidRPr="00302642">
        <w:rPr>
          <w:rFonts w:ascii="Times New Roman" w:hAnsi="Times New Roman"/>
          <w:b/>
          <w:i/>
          <w:sz w:val="28"/>
          <w:szCs w:val="28"/>
        </w:rPr>
        <w:t>3»  «</w:t>
      </w:r>
      <w:proofErr w:type="gramEnd"/>
      <w:r w:rsidRPr="00302642">
        <w:rPr>
          <w:rFonts w:ascii="Times New Roman" w:hAnsi="Times New Roman"/>
          <w:b/>
          <w:i/>
          <w:sz w:val="28"/>
          <w:szCs w:val="28"/>
        </w:rPr>
        <w:t>Поставка воды»: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65"/>
        <w:gridCol w:w="1417"/>
        <w:gridCol w:w="3402"/>
      </w:tblGrid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источников водоснабжения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поверхностных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подземных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A224EC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источников водоснабжения с утвержденными проектами ЗСО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A6D73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поверхностных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A6D73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подземных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РСО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A2394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rPr>
          <w:trHeight w:val="56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Общий объем воды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исходной воды из всех видов источников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A6D73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исходной воды из подземных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A6D73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исходной воды из поверхностных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A6D73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прошедшей очистку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A6D73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поданной в ЦСВС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A6D73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поданной в ЦСВС в сети питьевого водоснабжения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A6D73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поданной в ЦСВС в сети технического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A6D73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Общие потери воды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от подъема до подачи в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Общий расход воды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от подъема до подачи в сеть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rPr>
          <w:trHeight w:val="6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Объем реализации услуг питьевого водоснабжения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 1 полугодие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992,0</w:t>
            </w:r>
          </w:p>
        </w:tc>
      </w:tr>
      <w:tr w:rsidR="00E43F79" w:rsidRPr="00AC7454" w:rsidTr="00E43F79">
        <w:trPr>
          <w:trHeight w:val="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 2 полугодие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1180,5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Тариф на питьевую воду без НДС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 1 полугодие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 2 полугодие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Размер дебиторской задолженности перед РСО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за поставленную питьевую воду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кВт*ч/куб.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кВт*ч/куб.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возникших в результате аварий, повреждений и иных технологических нарушений на объектах ЦХВС, в расчете на протяженность водопроводной сети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Количество МО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без утвержденных схем ВС и 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5B3A62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2 ЧВ-3 указывается наименование субъекта Российской Федерации, участвующего в оценке объектов систем централизованного водоснабжения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ЧВ-3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4 ЧВ-3 указывается информация </w:t>
      </w:r>
      <w:proofErr w:type="gramStart"/>
      <w:r w:rsidRPr="00302642">
        <w:rPr>
          <w:rFonts w:ascii="Times New Roman" w:hAnsi="Times New Roman"/>
          <w:sz w:val="28"/>
          <w:szCs w:val="28"/>
        </w:rPr>
        <w:t>о  количестве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источников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5 ЧВ-3 указывается информация о количестве поверхностных источников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6 ЧВ-3 указывается информация о количестве подземных источников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7 ЧВ-3 указывается информация о количестве источников водоснабжения на территории на территории муниципального образования, имеющих утвержденные проекты зон санитарной охраны в соответствии с законодательством о санитарно-эпидемиологическом благополучии населения;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8 ЧВ-3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информация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количестве поверхностных источников водоснабжения на территории муниципального образования, имеющих утвержденные проекты зон санитарной охраны в соответствии с законодательством о санитарно-эпидемиологическом благополучии населения;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9 ЧВ-3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информация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количестве подземных источников водоснабжения на территории муниципального образования, имеющих утвержденные проекты зон санитарной охраны в соответствии с законодательством о санитарно-эпидемиологическом благополучии населения;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10 ЧВ-3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общее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количество РСО на территории муниципального образования;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11 ЧВ-3 указывается объем воды, забранной из всех видов </w:t>
      </w:r>
      <w:proofErr w:type="gramStart"/>
      <w:r w:rsidRPr="00302642">
        <w:rPr>
          <w:rFonts w:ascii="Times New Roman" w:hAnsi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hAnsi="Times New Roman"/>
          <w:sz w:val="28"/>
          <w:szCs w:val="28"/>
        </w:rPr>
        <w:t>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12 ЧВ-3 указывается общий объем воды, забранной из подземных </w:t>
      </w:r>
      <w:proofErr w:type="gramStart"/>
      <w:r w:rsidRPr="00302642">
        <w:rPr>
          <w:rFonts w:ascii="Times New Roman" w:hAnsi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13 ЧВ-3 указывается общий объем воды, забранной из поверхностных </w:t>
      </w:r>
      <w:proofErr w:type="gramStart"/>
      <w:r w:rsidRPr="00302642">
        <w:rPr>
          <w:rFonts w:ascii="Times New Roman" w:hAnsi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14 ЧВ-3 указывается общий объем воды, прошедшей очистку,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15 ЧВ-3 указывается общий объем воды, поданной в централизованную систему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16 ЧВ-3 указывается общий объем воды, поданной в централизованную систему водоснабжения в сети питьевого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17 ЧВ-3 указывается объем воды, поданной в централизованную систему водоснабжения в сети технического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18 ЧВ-3 указываются потери воды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организаций от подъема воды из источников до подачи ее в сети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19 ЧВ-3 указываются общие потери воды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организаций на сетях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20 ЧВ-3 указывается расход воды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организаций от подъема воды из источников до подачи ее в сети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ЧВ-3 указывается расход воды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организациями на сетях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22 ЧВ-3 указывается объем реализации услуг питьевого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организациями за отчетный период,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23 ЧВ-3 указывается объем реализации услуг питьевого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организациями населению за 1 полугодие отчетного периода,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24 ЧВ-3 указывается объем реализации услуг питьевого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организациями населению за 2 полугодие отчетного периода,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25 ЧВ-3 указывается объем реализации услуг питьевого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организациями прочим потребителям за отчетный период,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26 ЧВ-3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средний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по муниципальному образованию тариф на питьевую воду  для населения в 1 полугодии отчетного периода, (в рублях на кубический метр);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27 ЧВ-3 указывается </w:t>
      </w:r>
      <w:proofErr w:type="gramStart"/>
      <w:r w:rsidRPr="00302642">
        <w:rPr>
          <w:rFonts w:ascii="Times New Roman" w:hAnsi="Times New Roman"/>
          <w:sz w:val="28"/>
          <w:szCs w:val="28"/>
        </w:rPr>
        <w:t>средний  по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Pr="00302642" w:rsidDel="00F36BDB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тариф на питьевую воду  для населения во 2 полугодии отчетного периода, (в рублях на кубический метр);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28 ЧВ-3 указывается </w:t>
      </w:r>
      <w:proofErr w:type="gramStart"/>
      <w:r w:rsidRPr="00302642">
        <w:rPr>
          <w:rFonts w:ascii="Times New Roman" w:hAnsi="Times New Roman"/>
          <w:sz w:val="28"/>
          <w:szCs w:val="28"/>
        </w:rPr>
        <w:t>средний  по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муниципальному образованию тариф на питьевую воду  для прочих потребителей, (в рублях на кубический метр);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29 ЧВ-3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организациями питьевую воду потребителям, (в тысячах рублей);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30 ЧВ-3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организациями питьевую воду населению, (в тысячах рублей);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31 ЧВ-3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организациями питьевую воду прочим потребителям, (в тысячах рублей);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32 ЧВ-3 указывается по муниципальному образованию показатель энергетической эффективности технологического процесса транспортировки питьевой воды,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33 ЧВ-3 указывается средний по муниципальному образованию показатель энергетической эффективности технологического процесса подготовки питьевой воды,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34 ЧВ-3 указывается общий по муниципальному образованию показатель надежности и бесперебойности водоснабжения, (единиц на километр);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35 ЧВ-3 указывается количество муниципальных образований субъекта Российской Федерации, на территории которых на отчетный период утверждены схемы водоснабжения в установленном законодательством порядке, ед.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 xml:space="preserve"> «ЧВ-4» «Система водоснабжения»: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417"/>
        <w:gridCol w:w="3402"/>
      </w:tblGrid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6B0532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6B0532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объектов водозабора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6B0532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rPr>
          <w:trHeight w:val="5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rPr>
          <w:trHeight w:val="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объектов водоподготовки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6B0532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Протяженность сетей водоснабжения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C88"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FE0C8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Проектная производительность объектов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819C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819C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Фактическая производительность объектов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819C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819C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объектов водоснабжения без установленных необходимых зон санитарной охраны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источники водоснабжения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объекты водоподготовки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распределительная сеть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санитарно-химическим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иные объекты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Del="00FD6931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Del="00FD6931" w:rsidRDefault="001E740E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3F79" w:rsidRPr="00AC7454" w:rsidTr="00E43F79">
        <w:trPr>
          <w:trHeight w:val="1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43F79" w:rsidRPr="00302642" w:rsidDel="00FD6931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Del="00FD6931" w:rsidRDefault="001E740E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ЧВ-4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ЧВ-4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ЧВ-4 указывается общее по муниципальному образованию количество объектов водозабора,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5 ЧВ-4 указывается общее по муниципальному образованию количество объектов водозабора в муниципальной собственности (в собственности муниципальных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6 ЧВ-4 указывается общее по муниципальному образованию количество объектов водозабора в государственной собственности (в собственности государственных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7 ЧВ-4 указывается общее по муниципальному образованию количество объектов водозабора в частной собственности,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8 ЧВ-4 указывается общее по муниципальному образованию количество объектов водоподготовки,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9 ЧВ-4 указывается общее по муниципальному образованию количество объектов водоподготовки в муниципальной собственности, (в собственности муниципальных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10 ЧВ-4 указывается общее по муниципальному образованию количество объектов водоподготовки в государственной собственности, (в собственности государственных унитарных предприятий);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11 ЧВ-4 указывается общее по муниципальному образованию количество объектов водоподготовки в частной собственности,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12 ЧВ-4 указывается общее по муниципальному образованию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13 ЧВ-4 указывается общее по муниципальному образованию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 xml:space="preserve">в муниципальной </w:t>
      </w:r>
      <w:proofErr w:type="gramStart"/>
      <w:r w:rsidRPr="00302642">
        <w:rPr>
          <w:rFonts w:ascii="Times New Roman" w:hAnsi="Times New Roman"/>
          <w:sz w:val="28"/>
          <w:szCs w:val="28"/>
        </w:rPr>
        <w:t>собственности  (</w:t>
      </w:r>
      <w:proofErr w:type="gramEnd"/>
      <w:r w:rsidRPr="00302642">
        <w:rPr>
          <w:rFonts w:ascii="Times New Roman" w:hAnsi="Times New Roman"/>
          <w:sz w:val="28"/>
          <w:szCs w:val="28"/>
        </w:rPr>
        <w:t>в собственности муниципальных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14 ЧВ-4 указывается общее по муниципальному образованию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в государственной собственности (в собственности государственных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ЧВ-4 указывается общее по муниципальному образованию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в частной собственности,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16 ЧВ-4 указывается общая по муниципальному образованию протяженность сетей водоснабжения, километров;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17 ЧВ-4 указывается общая по муниципальному образованию протяженность сетей водоснабжения</w:t>
      </w:r>
      <w:r w:rsidRPr="00302642" w:rsidDel="00B9361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в муниципальной собственности (в собственности муниципальных унитарных предприятий),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18 ЧВ-4 указывается общая по муниципальному образованию протяженность сетей водоснабжения</w:t>
      </w:r>
      <w:r w:rsidRPr="00302642" w:rsidDel="00B9361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в государственной собственности, (в собственности государственных унитарных предприятий), километров;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19 ЧВ-4 указывается общая по муниципальному образованию протяженность сетей водоснабжения</w:t>
      </w:r>
      <w:r w:rsidRPr="00302642" w:rsidDel="00390CA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в частной собственности, километров;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20 ЧВ-4 указывается общая по муниципальному образованию проектная производительность объектов водоподготовки, (тысячи кубических метров в сутки);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ЧВ-4 указывается общая по муниципальному образованию проектная производительность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(тысячи кубических метров в сутки);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22 ЧВ-4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общая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по муниципальному образованию фактическая производительность объектов водоподготовки, (тысячи кубических метров в сутки);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23 ЧВ-4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общая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по муниципальному образованию фактическая производительность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(тысячи кубических метров в сутки);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</w:t>
      </w:r>
      <w:proofErr w:type="gramStart"/>
      <w:r w:rsidRPr="00302642">
        <w:rPr>
          <w:rFonts w:ascii="Times New Roman" w:hAnsi="Times New Roman"/>
          <w:sz w:val="28"/>
          <w:szCs w:val="28"/>
        </w:rPr>
        <w:t>24  ЧВ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-4 указывается общее по муниципальному образованию количество объектов централизованных систем водоснабжения без санитарных зон охраны, необходимых в соответствии с законодательством о санитарно-эпидемиологическом благополучии населения; 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25 ЧВ-4 указывается информация о качестве питьевой воды за отчетный период, определенной на источниках водоснабжения по санитарно-химическим показателям в соответствии с методическими рекомендациями по оценке повышения </w:t>
      </w:r>
      <w:r w:rsidRPr="00302642">
        <w:rPr>
          <w:rFonts w:ascii="Times New Roman" w:hAnsi="Times New Roman"/>
          <w:sz w:val="28"/>
          <w:szCs w:val="28"/>
        </w:rPr>
        <w:lastRenderedPageBreak/>
        <w:t xml:space="preserve">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26 ЧВ-4 указывается информация о качестве питьевой воды за отчетный период, определенной на источниках водоснабжения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27 ЧВ-4 указывается информация о качестве питьевой воды за отчетный период, определенной на объектах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28 ЧВ-4 указывается информация о качестве питьевой воды за отчетный период, определенной на объектах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29 ЧВ-4 указывается информация о качестве питьевой воды за отчетный период, определенной в распределительных сетях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30 ЧВ-4 указывается информация о качестве питьевой воды за отчетный период,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31 ЧВ-4 указывается информация о качестве питьевой воды за отчетный период, определенной на иных </w:t>
      </w:r>
      <w:proofErr w:type="gramStart"/>
      <w:r w:rsidRPr="00302642">
        <w:rPr>
          <w:rFonts w:ascii="Times New Roman" w:hAnsi="Times New Roman"/>
          <w:sz w:val="28"/>
          <w:szCs w:val="28"/>
        </w:rPr>
        <w:t>объектах  по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В графе 32 ЧВ-4 указывается информация о качестве питьевой воды за отчетный период, определенной на иных объектах по микробиологическим показателям в соответствии с методическими рекомендациями по оценке повышения качества воды, </w:t>
      </w:r>
      <w:r w:rsidRPr="00302642">
        <w:rPr>
          <w:rFonts w:ascii="Times New Roman" w:hAnsi="Times New Roman"/>
          <w:sz w:val="28"/>
          <w:szCs w:val="28"/>
        </w:rPr>
        <w:lastRenderedPageBreak/>
        <w:t xml:space="preserve">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процентах.</w:t>
      </w: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 xml:space="preserve"> «ЧВ-5» «Состояние систем водоснабжения»: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417"/>
        <w:gridCol w:w="3827"/>
      </w:tblGrid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Амортизационный износ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Требуется модернизация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Требуется реконструкция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Требуется капитальный ремонт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Требуется замена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Число аварий, повреждений и иных технологических нарушений, повлекших перерывы в подаче воды, за отчетный период</w:t>
            </w:r>
          </w:p>
        </w:tc>
      </w:tr>
      <w:tr w:rsidR="00E43F79" w:rsidRPr="00AC7454" w:rsidTr="00E43F79">
        <w:trPr>
          <w:trHeight w:val="6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объектах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сетях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7A136C" w:rsidP="00E43F7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ЧВ-5 указывается наименование субъекта Российской Федерации, участвующего в оценке объектов систем централизованного водоснабжения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ЧВ-5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ЧВ-5 указывается амортизационный износ сетей водоснабжения по муниципальному образованию, (проценты)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5 ЧВ-5 указывается амортизационный износ объектов водозабора по муниципальному образованию, (проценты)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6 ЧВ-5 указывается амортизационный износ объектов водоподготовки по муниципальному образованию, (проценты)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7 ЧВ-5 указывается амортизационный износ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 по муниципальному образованию, (проценты)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8 ЧВ-5 указывается физический износ сетей водоснабжения по муниципальному образованию, (проценты)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9 ЧВ-5 указывается физический износ объектов водозабора по муниципальному образованию, (проценты)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10 ЧВ-5 указывается физический износ объектов водоподготовки по муниципальному образованию, (проценты)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11 ЧВ-5 указывается физический износ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 по муниципальному образованию, (проценты)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12 ЧВ-5 указывается общая протяженность сетей водоснабжения по муниципальному образованию, нуждающихся в модернизации по итогам проведенной оценки, (километры)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13 ЧВ-5 указывается общее количество объектов водозабора по муниципальному образованию, нуждающихся в модернизации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14 ЧВ-5 указывается общее количество объектов водоподготовки по муниципальному образованию, нуждающихся в модернизации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ЧВ-5 указывается общее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 по муниципальному образованию, нуждающихся в модернизации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16 ЧВ-5 указывается общая протяженность сетей водоснабжения по муниципальному образованию, нуждающихся в реконструкции по итогам проведенной оценки, (километры)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17 ЧВ-5 указывается общее количество объектов водозабора по муниципальному образованию, нуждающихся в реконструкции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18 ЧВ-5 указывается общее количество объектов водоподготовки по муниципальному образованию, нуждающихся в реконструкции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19 ЧВ-5 указывается общее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 по муниципальному образованию, нуждающихся в реконструкции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20 ЧВ-5 указывается общая протяженность сетей водоснабжения по муниципальному образованию, нуждающихся в капитальном ремонте по итогам проведенной оценки, (километры)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21 ЧВ-5 указывается общее количество объектов водозабора по муниципальному образованию, нуждающихся в капитальном ремонте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22 ЧВ-5 указывается общее количество объектов водоподготовки по муниципальному образованию, нуждающихся в капитальном ремонте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23 ЧВ-5 указывается общее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 по муниципальному образованию, нуждающихся в капитальном ремонте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24 ЧВ-5 указывается общая протяженность сетей водоснабжения по муниципальному образованию, нуждающихся в замене по итогам проведенной оценки, (километры)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25 ЧВ-5 указывается общее количество объектов водозабора по муниципальному образованию, нуждающихся в замене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26 ЧВ-5 указывается общее количество объектов водоподготовки по муниципальному образованию, нуждающихся в замене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27 ЧВ-5 указывается общее количество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 по муниципальному образованию, нуждающихся в замене по итогам проведенной оценки,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28 ЧВ-5 указывается общее по муниципальному образованию число аварий, повреждений и иных технологических нарушений, повлекших перерывы в подаче воды, за отчетный </w:t>
      </w:r>
      <w:proofErr w:type="gramStart"/>
      <w:r w:rsidRPr="00302642">
        <w:rPr>
          <w:rFonts w:ascii="Times New Roman" w:hAnsi="Times New Roman"/>
          <w:sz w:val="28"/>
          <w:szCs w:val="28"/>
        </w:rPr>
        <w:t>период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объектах водоснабжения, (единиц)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29 ЧВ-5 указывается общее по муниципальному образованию число аварий, повреждений и иных технологических нарушений, повлекших перерывы в подаче воды, за отчетный </w:t>
      </w:r>
      <w:proofErr w:type="gramStart"/>
      <w:r w:rsidRPr="00302642">
        <w:rPr>
          <w:rFonts w:ascii="Times New Roman" w:hAnsi="Times New Roman"/>
          <w:sz w:val="28"/>
          <w:szCs w:val="28"/>
        </w:rPr>
        <w:t>период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сетях водоснабжения, (количество на единицу протяженности сетей)</w:t>
      </w: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 xml:space="preserve"> «ЧВ-</w:t>
      </w:r>
      <w:proofErr w:type="gramStart"/>
      <w:r w:rsidRPr="00302642">
        <w:rPr>
          <w:rFonts w:ascii="Times New Roman" w:hAnsi="Times New Roman"/>
          <w:b/>
          <w:i/>
          <w:sz w:val="28"/>
          <w:szCs w:val="28"/>
        </w:rPr>
        <w:t>6»  «</w:t>
      </w:r>
      <w:proofErr w:type="gramEnd"/>
      <w:r w:rsidRPr="00302642">
        <w:rPr>
          <w:rFonts w:ascii="Times New Roman" w:hAnsi="Times New Roman"/>
          <w:b/>
          <w:i/>
          <w:sz w:val="28"/>
          <w:szCs w:val="28"/>
        </w:rPr>
        <w:t>Эксплуатация систем водоснабжения»: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65"/>
        <w:gridCol w:w="1134"/>
        <w:gridCol w:w="3685"/>
      </w:tblGrid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1E740E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E43F79" w:rsidRPr="00AC7454" w:rsidTr="00E43F7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объектов водозабора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1E740E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объектов водоподготовки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Протяженность сетей водоснабжения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находящихся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эксплуатации ГУП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находящихся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эксплуатации МУП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137,2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E43F79" w:rsidRPr="00AC7454" w:rsidTr="00E43F7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находящихся в эксплуатации </w:t>
            </w:r>
          </w:p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рамках концессионного соглашения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8A2998" w:rsidP="00E43F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</w:tbl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ЧВ-6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ЧВ-6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ЧВ-6 указывается информация о количестве выявленных по итогам проведенной оценки по муниципальному образованию бесхозяйных объектов водозабора,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5 ЧВ-6 указывается информация о количестве выявленных по итогам проведенной оценки по муниципальному образованию объектов водозабора, находящихся в резерве,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6 ЧВ-6 указывается информация о количестве выявленных по итогам проведенной оценки по муниципальному образованию объектов водозабора,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7 ЧВ-6 указывается информация о количестве выявленных по итогам проведенной оценки по муниципальному образованию объектов водозабора,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8 ЧВ-6 указывается информация о количестве выявленных по итогам проведенной оценки по муниципальному образованию объектов водозабора,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праве аренды,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9 ЧВ-6 указывается информация о количестве выявленных по итогам проведенной оценки по муниципальному образованию объектов водозабора,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рамках концессионного соглашения,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10 ЧВ-6 указывается информация о количестве выявленных по итогам проведенной оценки по муниципальному образованию бесхозяйных объектов водоподготовки,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11 ЧВ-6 указывается информация о количестве выявленных по итогам проведенной оценки по муниципальному образованию объектов водоподготовки, находящихся в резерве,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12 ЧВ-6 указывается информация о количестве выявленных по итогам проведенной оценки по муниципальному образованию объектов водоподготовки,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13 ЧВ-6 указывается информация о количестве выявленных по итогам проведенной оценки по муниципальному образованию объектов водоподготовки,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14 ЧВ-6 указывается информация о количестве выявленных по итогам проведенной оценки по муниципальному образованию объектов водоподготовки,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праве аренды,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ЧВ-6 указывается информация о количестве выявленных по итогам проведенной оценки по муниципальному образованию объектов водоподготовки,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рамках концессионного соглашения,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16 ЧВ-6 указывается информация о количестве выявленных по итогам проведенной оценки по муниципальному образованию бесхозяйных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17 ЧВ-6 указывается информация о количестве выявленных по итогам проведенной оценки по муниципальному образованию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находящихся в резерве,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18 ЧВ-6 указывается информация о количестве выявленных по итогам проведенной оценки по муниципальному образованию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19 ЧВ-6 указывается информация о количестве выявленных по итогам проведенной оценки по муниципальному образованию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20 ЧВ-6 указывается информация о количестве выявленных по итогам проведенной оценки по муниципальному образованию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праве аренды,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ЧВ-6 указывается информация о количестве выявленных по итогам проведенной оценки по муниципальному образованию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рамках концессионного соглашения, (единиц);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22 ЧВ-6 указывается информация о протяженности выявленных по итогам проведенной оценки по муниципальному образованию бесхозяйных сетей, (километров);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23 ЧВ-6 указывается информация о протяженности выявленных по итогам проведенной оценки по муниципальному образованию сетей, находящихся в резерве,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(километров);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24 ЧВ-6 указывается информация о протяженности выявленных по итогам проведенной оценки по муниципальному образованию сетей,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(километров);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25 ЧВ-6 указывается информация о протяженности выявленных по итогам проведенной оценки по муниципальному образованию сетей,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унитарных предприятий, (километров);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26 ЧВ-6 указывается информация о протяженности выявленных по итогам проведенной оценки по муниципальному образованию сетей,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праве аренды, (километров);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27 ЧВ-6 указывается информация о протяженности выявленных по итогам проведенной оценки по муниципальному образованию сетей, находящихся в </w:t>
      </w:r>
      <w:proofErr w:type="gramStart"/>
      <w:r w:rsidRPr="00302642">
        <w:rPr>
          <w:rFonts w:ascii="Times New Roman" w:hAnsi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рамках концессионного соглашения, (километров).</w:t>
      </w:r>
    </w:p>
    <w:p w:rsidR="00E43F79" w:rsidRDefault="00E43F79" w:rsidP="00E43F79">
      <w:pPr>
        <w:rPr>
          <w:rFonts w:cs="Calibri"/>
          <w:szCs w:val="20"/>
          <w:lang w:eastAsia="ru-RU"/>
        </w:rPr>
      </w:pPr>
      <w:r>
        <w:br w:type="page"/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lastRenderedPageBreak/>
        <w:t>Приложение N 4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к приказу Министерства строительства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и жилищно-коммунального хозяйства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Российской Федерации</w:t>
      </w:r>
    </w:p>
    <w:p w:rsidR="00E43F79" w:rsidRPr="00302642" w:rsidRDefault="00E43F79" w:rsidP="00E43F79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Calibri"/>
          <w:szCs w:val="20"/>
          <w:lang w:eastAsia="ru-RU"/>
        </w:rPr>
      </w:pPr>
      <w:r w:rsidRPr="00302642">
        <w:rPr>
          <w:rFonts w:cs="Calibri"/>
          <w:szCs w:val="20"/>
          <w:lang w:eastAsia="ru-RU"/>
        </w:rPr>
        <w:t>от _______ N _______</w:t>
      </w:r>
    </w:p>
    <w:p w:rsidR="00E43F79" w:rsidRPr="00302642" w:rsidRDefault="00E43F79" w:rsidP="00E43F79">
      <w:pPr>
        <w:spacing w:after="12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43F79" w:rsidRPr="00302642" w:rsidRDefault="00E43F79" w:rsidP="00E43F79">
      <w:pPr>
        <w:spacing w:after="12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02642">
        <w:rPr>
          <w:rFonts w:ascii="Times New Roman" w:hAnsi="Times New Roman"/>
          <w:b/>
          <w:sz w:val="28"/>
          <w:szCs w:val="28"/>
        </w:rPr>
        <w:t>Формы данных по мониторингу проведения субъектами Российской Федерации оценки состояния объектов централизованных систем водоснабжения</w:t>
      </w:r>
    </w:p>
    <w:p w:rsidR="00E43F79" w:rsidRPr="00302642" w:rsidRDefault="00E43F79" w:rsidP="00E43F79">
      <w:pPr>
        <w:tabs>
          <w:tab w:val="center" w:pos="5032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>«Объект инфраструктуры» (ФВ-ОИ)</w:t>
      </w:r>
      <w:r w:rsidRPr="00302642">
        <w:rPr>
          <w:rFonts w:ascii="Times New Roman" w:hAnsi="Times New Roman"/>
          <w:sz w:val="28"/>
          <w:szCs w:val="28"/>
        </w:rPr>
        <w:t>:</w:t>
      </w:r>
    </w:p>
    <w:tbl>
      <w:tblPr>
        <w:tblW w:w="9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2552"/>
        <w:gridCol w:w="2552"/>
      </w:tblGrid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left" w:pos="960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Принадлежность к ЦСВС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ЦСВС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ГГГГ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ГГГГ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Статус объекта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Собственник объекта коммунальной инфраструктуры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Дата регистрации собственности на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ДД.ММ. ГГГГ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Эксплуатант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объекта коммунальной инфраструктуры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Основание эксплуатации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</w:tr>
      <w:tr w:rsidR="00E43F79" w:rsidRPr="00AC7454" w:rsidTr="00E43F79">
        <w:trPr>
          <w:trHeight w:val="6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Наличие зоны установленной санитарной охраны 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592484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Проектные параметры объекта (производительность, протяженность сетей)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 или км.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Фактические параметры объекта (производительность, протяженность сетей)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 или км.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Амортизационный износ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Число аварий, повреждений и иных технологических нарушений, повлекших перерывы в подаче воды,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Необходимость проведения мероприятий (модернизации, реконструкции, капитального ремонта, замены)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Удельный расход э/энергии в технологическом процессе подготовки либо транспортировки воды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кВт*ч/ м3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Компоновка 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Стадии процесса водоподготовки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тех.регламента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работы сооружений водоподготовки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343A70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Используемый реагент или метод обеззараживания питьевой воды</w:t>
            </w:r>
            <w:r w:rsidRPr="00302642" w:rsidDel="002A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43A70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Среднее время локализации нештатных ситуаций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43A70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43A70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5,3</w:t>
            </w:r>
            <w:bookmarkStart w:id="1" w:name="_GoBack"/>
            <w:bookmarkEnd w:id="1"/>
          </w:p>
        </w:tc>
      </w:tr>
    </w:tbl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Информация в форме ввода данных ФВ-ОИ представляется за отчетный период по каждому объекту системы централизованного водоснабжения, находящемуся на территории муниципальных образований, входящих в состав субъекта Российской Федерации, участвующего в оценке объектов систем централизованного водоснабжения.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2 ФВ-ОИ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3 ФВ-ОИ указывается наименование муниципального образования, на территории которого проводится оценка объектов систем централизованного водоснабжения;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4 ФВ-ОИ указывается принадлежность объекта (объектов) системы централизованного водоснабжения к централизованной системе (системам) водоснабжения муниципального образования в соответствии с действующей схемой водоснабжения и водоотведения, утвержденной органом местного самоуправления в установленном законодательством порядке, иными документами территориального планирования, а также результатами проведенной оценки. 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5 ФВ-ОИ указывается наименование объекта системы централизованного водоснабжения в соответствии со сведениями из Единого государственного реестра недвижимости, при их </w:t>
      </w:r>
      <w:proofErr w:type="gramStart"/>
      <w:r w:rsidRPr="00302642">
        <w:rPr>
          <w:rFonts w:ascii="Times New Roman" w:hAnsi="Times New Roman"/>
          <w:sz w:val="28"/>
          <w:szCs w:val="28"/>
        </w:rPr>
        <w:t>отсутствии  -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 соответствии с проектной или эксплуатационной документацией;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  <w:highlight w:val="yellow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6 ФВ-ОИ указывается тип объекта системы централизованного водоснабжения в соответствии со сведениями из Единого государственного реестра недвижимости, при их </w:t>
      </w:r>
      <w:proofErr w:type="gramStart"/>
      <w:r w:rsidRPr="00302642">
        <w:rPr>
          <w:rFonts w:ascii="Times New Roman" w:hAnsi="Times New Roman"/>
          <w:sz w:val="28"/>
          <w:szCs w:val="28"/>
        </w:rPr>
        <w:t>отсутствии  -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 соответствии с проектной или эксплуатационной документацией (сети, объекты производства и прочее); 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7 ФВ-ОИ указывается адрес объекта системы централизованного водоснабжения в формате поселения, городского округа (если имеется), улица, номер дома, корпус (если имеется) в соответствии со сведениями из Единого государственного реестра недвижимости;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8 ФВ-ОИ указывается год постройки объекта системы централизованного водоснабжения в соответствии со сведениями из Единого государственного реестра недвижимости, при их </w:t>
      </w:r>
      <w:proofErr w:type="gramStart"/>
      <w:r w:rsidRPr="00302642">
        <w:rPr>
          <w:rFonts w:ascii="Times New Roman" w:hAnsi="Times New Roman"/>
          <w:sz w:val="28"/>
          <w:szCs w:val="28"/>
        </w:rPr>
        <w:t>отсутствии  -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 соответствии с проектной или эксплуатационной документацией;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9 ФВ-ОИ указывается год ввода объекта системы централизованного водоснабжения в эксплуатацию в соответствии со сведениями из Единого государственного реестра недвижимости, при их </w:t>
      </w:r>
      <w:proofErr w:type="gramStart"/>
      <w:r w:rsidRPr="00302642">
        <w:rPr>
          <w:rFonts w:ascii="Times New Roman" w:hAnsi="Times New Roman"/>
          <w:sz w:val="28"/>
          <w:szCs w:val="28"/>
        </w:rPr>
        <w:t>отсутствии  -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 соответствии с проектной или эксплуатационной документацией;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10 ФВ-ОИ указывается информация о функционировании объекта системы централизованного водоснабжения (</w:t>
      </w:r>
      <w:proofErr w:type="gramStart"/>
      <w:r w:rsidRPr="00302642">
        <w:rPr>
          <w:rFonts w:ascii="Times New Roman" w:hAnsi="Times New Roman"/>
          <w:sz w:val="28"/>
          <w:szCs w:val="28"/>
        </w:rPr>
        <w:t>бесхозяйный,  законсервирован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, в резерве, в эксплуатации), по результатам проведенной оценки и с учетом фактически  </w:t>
      </w:r>
      <w:r w:rsidRPr="00302642">
        <w:rPr>
          <w:rFonts w:ascii="Times New Roman" w:hAnsi="Times New Roman"/>
          <w:sz w:val="28"/>
          <w:szCs w:val="28"/>
        </w:rPr>
        <w:lastRenderedPageBreak/>
        <w:t xml:space="preserve">действующих на отчетный период концессионных соглашений, договоров аренды, права хозяйственного ведения, оперативного управления, иного права. 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11 ФВ-ОИ указывается информация о собственнике объекта системы централизованного водоснабжения (наименование) в соответствии со сведениями из Единого государственного реестра недвижимости;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12 ФВ-ОИ указывается дата регистрации собственности на объект системы централизованного водоснабжения в соответствии со сведениями из Единого государственного реестра недвижимости;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13 ФВ-ОИ указывается информация об </w:t>
      </w:r>
      <w:proofErr w:type="spellStart"/>
      <w:r w:rsidRPr="00302642">
        <w:rPr>
          <w:rFonts w:ascii="Times New Roman" w:hAnsi="Times New Roman"/>
          <w:sz w:val="28"/>
          <w:szCs w:val="28"/>
        </w:rPr>
        <w:t>эксплуатанте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объекта системы централизованного водоснабжения (наименование) в соответствии со сведениями действующих на отчетный период концессионных соглашений, договоров аренды, права хозяйственного ведения, оперативного управления, иного права;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14 ФВ-ОИ указывается основание для эксплуатации объекта системы централизованного водоснабжения в соответствии со сведениями действующих на отчетный период концессионных соглашений, договоров аренды, права хозяйственного ведения, оперативного управления, иного права;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ФВ-ОИ указывается информация о наличии санитарной зоны охраны, установленной в соответствии с законодательством о санитарно-эпидемиологическом благополучии населения (да/нет); 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16 ФВ-ОИ указывается информация о проектных параметрах объекта централизованной системы водоснабжения, в соответствии с проектной документацией, при ее отсутствии – в соответствии с исполнительной документацией, характеристиками оборудования «завода производителя» или паспортом на оборудование, (производительность, протяженность сетей в натуральных показателях);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17 ФВ-ОИ указывается информация о фактических параметрах объекта централизованной системы водоснабжения, полученная по итогам проведенной </w:t>
      </w:r>
      <w:proofErr w:type="gramStart"/>
      <w:r w:rsidRPr="00302642">
        <w:rPr>
          <w:rFonts w:ascii="Times New Roman" w:hAnsi="Times New Roman"/>
          <w:sz w:val="28"/>
          <w:szCs w:val="28"/>
        </w:rPr>
        <w:t>оценки  (</w:t>
      </w:r>
      <w:proofErr w:type="gramEnd"/>
      <w:r w:rsidRPr="00302642">
        <w:rPr>
          <w:rFonts w:ascii="Times New Roman" w:hAnsi="Times New Roman"/>
          <w:sz w:val="28"/>
          <w:szCs w:val="28"/>
        </w:rPr>
        <w:t>производительность, протяженность сетей в натуральных показателях);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18 ФВ-ОИ указывается амортизационный износ объекта централизованной системы водоснабжения, определяемый по данным бухгалтерского учета;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19 ФВ-ОИ указывается физический износ объекта централизованной системы водоснабжения, определенный по результатам технического обследования в соответствии с приказом Минстроя России № 437/</w:t>
      </w:r>
      <w:proofErr w:type="spellStart"/>
      <w:r w:rsidRPr="00302642">
        <w:rPr>
          <w:rFonts w:ascii="Times New Roman" w:hAnsi="Times New Roman"/>
          <w:sz w:val="28"/>
          <w:szCs w:val="28"/>
        </w:rPr>
        <w:t>пр</w:t>
      </w:r>
      <w:proofErr w:type="spellEnd"/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20 ФВ-ОИ указывается число аварий, повреждений и иных технологических нарушений на объекте централизованной системы водоснабжения, повлекших </w:t>
      </w:r>
      <w:r w:rsidRPr="00302642">
        <w:rPr>
          <w:rFonts w:ascii="Times New Roman" w:hAnsi="Times New Roman"/>
          <w:sz w:val="28"/>
          <w:szCs w:val="28"/>
        </w:rPr>
        <w:lastRenderedPageBreak/>
        <w:t xml:space="preserve">перерывы в подаче </w:t>
      </w:r>
      <w:proofErr w:type="gramStart"/>
      <w:r w:rsidRPr="00302642">
        <w:rPr>
          <w:rFonts w:ascii="Times New Roman" w:hAnsi="Times New Roman"/>
          <w:sz w:val="28"/>
          <w:szCs w:val="28"/>
        </w:rPr>
        <w:t>воды,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соответствии с информацией РСО или органов местного самоуправления о перерывах в подаче воды, за отчетный период;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ФВ-ОИ указывается вид мероприятия, необходимого к проведению для функционирования объекта централизованной системы </w:t>
      </w:r>
      <w:proofErr w:type="gramStart"/>
      <w:r w:rsidRPr="00302642">
        <w:rPr>
          <w:rFonts w:ascii="Times New Roman" w:hAnsi="Times New Roman"/>
          <w:sz w:val="28"/>
          <w:szCs w:val="28"/>
        </w:rPr>
        <w:t>водоснабжения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целях обеспечения населения питьевым водоснабжением, соответствующим установленным показателям качества и безопасности, (модернизация, реконструкция, капитальный ремонт, замена);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Определяется по выявленной в ходе проведения оценки необходимости приведения объектов централизованных систем водоснабжения в соответствие с требованиями безопасности, надежности, эффективности и качества или (и) приведения существующих производственных мощностей объектов в соответствие с перспективными мощностями, определенными документами территориального планирования (в том числе схемами водоснабжения, программами комплексного развития коммунальной инфраструктуры и т.д.) или (и) необходимости повышения эффективности работы объектов (снижение потерь воды,  перерывов в подаче воды и т.д.) и с учетом имеющихся на отчетный период предписаний и заключений соответствующих органов о необходимости приведения объектов в соответствие с требованиями безопасности, надежности и качества;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22 ФВ-ОИ указывается фактический показатель энергетической эффективности объекта централизованной системы водоснабжения (в натуральных показателях). </w:t>
      </w:r>
      <w:proofErr w:type="gramStart"/>
      <w:r w:rsidRPr="00302642">
        <w:rPr>
          <w:rFonts w:ascii="Times New Roman" w:hAnsi="Times New Roman"/>
          <w:sz w:val="28"/>
          <w:szCs w:val="28"/>
        </w:rPr>
        <w:t>Рассчитывается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соответствии с Приказом Минстроя России № 162/</w:t>
      </w:r>
      <w:proofErr w:type="spellStart"/>
      <w:r w:rsidRPr="00302642">
        <w:rPr>
          <w:rFonts w:ascii="Times New Roman" w:hAnsi="Times New Roman"/>
          <w:sz w:val="28"/>
          <w:szCs w:val="28"/>
        </w:rPr>
        <w:t>пр</w:t>
      </w:r>
      <w:proofErr w:type="spellEnd"/>
      <w:r w:rsidRPr="00302642">
        <w:rPr>
          <w:rFonts w:ascii="Times New Roman" w:hAnsi="Times New Roman"/>
          <w:sz w:val="28"/>
          <w:szCs w:val="28"/>
        </w:rPr>
        <w:t>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23 ФВ-ОИ указывается информация </w:t>
      </w:r>
      <w:proofErr w:type="gramStart"/>
      <w:r w:rsidRPr="00302642">
        <w:rPr>
          <w:rFonts w:ascii="Times New Roman" w:hAnsi="Times New Roman"/>
          <w:sz w:val="28"/>
          <w:szCs w:val="28"/>
          <w:shd w:val="clear" w:color="auto" w:fill="FFFFFF"/>
        </w:rPr>
        <w:t>о  технологической</w:t>
      </w:r>
      <w:proofErr w:type="gramEnd"/>
      <w:r w:rsidRPr="00302642">
        <w:rPr>
          <w:rFonts w:ascii="Times New Roman" w:hAnsi="Times New Roman"/>
          <w:sz w:val="28"/>
          <w:szCs w:val="28"/>
          <w:shd w:val="clear" w:color="auto" w:fill="FFFFFF"/>
        </w:rPr>
        <w:t xml:space="preserve"> схеме объекта (компоновке) в соответствии с проектной документацией, технологическим регламентом и пр.</w:t>
      </w:r>
      <w:r w:rsidRPr="00302642">
        <w:rPr>
          <w:rFonts w:ascii="Times New Roman" w:hAnsi="Times New Roman"/>
          <w:sz w:val="28"/>
          <w:szCs w:val="28"/>
        </w:rPr>
        <w:t xml:space="preserve"> (выбор вариантов из указанных в справочнике  в АИС «Реформа ЖКХ»);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24 ФВ-ОИ указываются фактически реализующиеся на отчетный </w:t>
      </w:r>
      <w:proofErr w:type="gramStart"/>
      <w:r w:rsidRPr="00302642">
        <w:rPr>
          <w:rFonts w:ascii="Times New Roman" w:hAnsi="Times New Roman"/>
          <w:sz w:val="28"/>
          <w:szCs w:val="28"/>
        </w:rPr>
        <w:t>период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производственном процессе стадии (этапы) обработки воды, обеспечивающие ее использование в качестве питьевой или технической воды (механическая очистка, осветление, умягчение и </w:t>
      </w:r>
      <w:proofErr w:type="spellStart"/>
      <w:r w:rsidRPr="00302642">
        <w:rPr>
          <w:rFonts w:ascii="Times New Roman" w:hAnsi="Times New Roman"/>
          <w:sz w:val="28"/>
          <w:szCs w:val="28"/>
        </w:rPr>
        <w:t>тд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) (выбор из справочника  в АИС «Реформа ЖКХ»); 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25 ФВ-ОИ указывается информация о наличии на объект технологического регламента работы сооружений водоподготовки, включающего контроль качества воды после стадий обработки воды (да/нет); 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26 ФВ-ОИ указывается информация об используемых при водоподготовке реагентах или применяемых при водоподготовке методах обеззараживания питьевой воды (выбор из </w:t>
      </w:r>
      <w:proofErr w:type="gramStart"/>
      <w:r w:rsidRPr="00302642">
        <w:rPr>
          <w:rFonts w:ascii="Times New Roman" w:hAnsi="Times New Roman"/>
          <w:sz w:val="28"/>
          <w:szCs w:val="28"/>
        </w:rPr>
        <w:t>справочника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АИС «Реформа ЖКХ»); 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27 ФВ-ОИ указывается </w:t>
      </w:r>
      <w:proofErr w:type="gramStart"/>
      <w:r w:rsidRPr="00302642">
        <w:rPr>
          <w:rFonts w:ascii="Times New Roman" w:hAnsi="Times New Roman"/>
          <w:sz w:val="28"/>
          <w:szCs w:val="28"/>
        </w:rPr>
        <w:t>информация  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среднем времени устранения аварий, повреждений и иных технологических нарушений на объекте централизованной системы водоснабжения, повлекших перерывы в подаче воды, по информации РСО или органов местного самоуправления за отчетный период, мин. 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28 ФВ-ОИ указывается информация о качестве питьевой воды за отчетный период, определяемой на всех этапах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29 ФВ-ОИ указывается информация о качестве питьевой воды за отчетный период, определяемой на всех этапах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after="12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after="12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 w:rsidDel="00FB2F30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b/>
          <w:i/>
          <w:sz w:val="28"/>
          <w:szCs w:val="28"/>
        </w:rPr>
        <w:t>«Потребитель» (ФВ-П):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2268"/>
        <w:gridCol w:w="2268"/>
      </w:tblGrid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left" w:pos="960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8A2998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8A2998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Унцукульский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E43F79" w:rsidRPr="00AC7454" w:rsidTr="00E43F79">
        <w:trPr>
          <w:trHeight w:val="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Тип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BE0D7F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Территориально-поселенческие муниципальные образования</w:t>
            </w:r>
          </w:p>
        </w:tc>
      </w:tr>
      <w:tr w:rsidR="00E43F79" w:rsidRPr="00AC7454" w:rsidTr="00E43F79">
        <w:trPr>
          <w:trHeight w:val="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ЦСВС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BE0D7F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Численность населения МО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BE0D7F" w:rsidP="00BE0D7F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питьевым водоснабжением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BE0D7F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33720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централизованным водоснабжением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BE0D7F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16682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нецентрализованным водоснабжением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BE0D7F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17038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привозной водой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BE0D7F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питьевой водой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BE0D7F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33720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качественной питьевой водой</w:t>
            </w:r>
            <w:r w:rsidRPr="0030264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31933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 некачественной</w:t>
            </w:r>
            <w:proofErr w:type="gram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питьевой водой</w:t>
            </w:r>
            <w:r w:rsidRPr="00302642"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1787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питьевой водой из ЦСВС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BE0D7F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16682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Обеспеченного качественной питьевой водой из ЦСВС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16041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обеспеченного некачественной питьевой водой из ЦСВС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641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питьевой водой из не ЦСВ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17038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обеспеченного качественной питьевой водой из не ЦСВС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15893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обеспеченного некачественной питьевой водой из не ЦСВС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1146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Обеспеченного привозной водой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обеспеченного качественной привозной водой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обеспеченного некачественной привозной водой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на объектах водоподготовки </w:t>
            </w:r>
          </w:p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на объектах водоподготовки </w:t>
            </w:r>
          </w:p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5,3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в распределительной сети </w:t>
            </w:r>
          </w:p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по санитарно-химическим показателям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в распределительной сети </w:t>
            </w:r>
          </w:p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микробиологическим</w:t>
            </w:r>
            <w:r w:rsidRPr="00302642" w:rsidDel="003A5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>показателям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5,3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иных объектах</w:t>
            </w:r>
          </w:p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иных объектах</w:t>
            </w:r>
          </w:p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микробиологическим</w:t>
            </w:r>
            <w:r w:rsidRPr="00302642" w:rsidDel="003A5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42">
              <w:rPr>
                <w:rFonts w:ascii="Times New Roman" w:hAnsi="Times New Roman"/>
                <w:sz w:val="24"/>
                <w:szCs w:val="24"/>
              </w:rPr>
              <w:t>показателям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9945E1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Утвержденные схемы ВС и ВО: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CD0A17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 г.</w:t>
            </w:r>
          </w:p>
        </w:tc>
      </w:tr>
      <w:tr w:rsidR="00E43F79" w:rsidRPr="00AC7454" w:rsidTr="00E4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Информация в форме ввода данных ФВ-П представляется за отчетный период по каждому муниципальному образованию, входящему в состав субъекта Российской Федерации, участвующего в оценке объектов систем централизованного водоснабжения. </w:t>
      </w: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Указывается фактическая на отчетный период информация, полученная по результатам проведенной оценки, с учетом сведений территориальных органов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 качестве питьевой воды на территории каждого муниципального образования.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ФВ-П указывается</w:t>
      </w:r>
      <w:r w:rsidRPr="003026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 ФВ-П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наименование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муниципального образования, на территории которого проводится оценка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4 ФВ-П указывается тип муниципального образования, на территории которого проводится оценка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5 ФВ-П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количество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централизованных систем водоснабжения на территории муниципального образования, участвующего в  оценке объектов систем централизованного водоснабжения, по итогам проведенной оценки и с учетом документов территориального планирования (в том числе схемами водоснабжения, программами комплексного развития коммунальной инфраструктуры и т.д.);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6 ФВ-П общая численность населения муниципального образования, участвующего </w:t>
      </w:r>
      <w:proofErr w:type="gramStart"/>
      <w:r w:rsidRPr="00302642">
        <w:rPr>
          <w:rFonts w:ascii="Times New Roman" w:hAnsi="Times New Roman"/>
          <w:sz w:val="28"/>
          <w:szCs w:val="28"/>
        </w:rPr>
        <w:t>в  оценке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объектов систем централизованного водоснабжения, </w:t>
      </w:r>
      <w:r w:rsidRPr="00302642">
        <w:t xml:space="preserve"> </w:t>
      </w:r>
      <w:r w:rsidRPr="00302642">
        <w:rPr>
          <w:rFonts w:ascii="Times New Roman" w:hAnsi="Times New Roman"/>
          <w:sz w:val="28"/>
          <w:szCs w:val="28"/>
        </w:rPr>
        <w:t>(в соответствии со справкой или иным документом территориального органа Федеральной службы государственной статистики);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7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питьевым водоснабжением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6 ФВ-П.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Определяется по итогам проведенной оценки с учетом действующих на отчетный период договоров 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предоставлении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организацией услуг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8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централизованным водоснабжением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6 ФВ-П.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Определяется по итогам проведенной оценки с учетом действующих на отчетный период договоров 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предоставлении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организацией услуг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9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нецентрализованным водоснабжением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6 ФВ-П.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Определяется по итогам проведенной оценки с учетом действующих на отчетный период договоров 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предоставлении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организацией услуг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10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привозной водой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6 ФВ-П.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Определяется по итогам проведенной оценки с учетом действующих на отчетный период договоров 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предоставлении 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организацией услуг водоснабжения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11 ФВ-П указывается значение графы 7 ФВ-П;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12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питьевой водой на территории муниципального образования, участвующего в  оценке объектов систем централизованного водоснабжения,  из численности населения, указанной в графе 11 ФВ-П.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качестве питьевой воды по критерию «качественная питьевая вода» на отчетный период на территории муниципального образования.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13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 питьевой водой на территории муниципального образования, участвующего в  оценке объектов систем централизованного водоснабжения,  из численности населения, указанной в графе 11 ФВ-П;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качестве питьевой воды по критерию «качественная питьевая вода» на отчетный период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14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питьевой водой из централизованных систем водоснабжения на территории муниципального образования, участвующего в 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питьевой водой из централизованных систем водоснабжения на территории муниципального образования, участвующего в  оценке объектов систем централизованного водоснабжения,  из численности населения, указанной в графе 14 ФВ-П.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 Определяется с учетом сведений территориального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16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 питьевой водой из централизованных систем водоснабжения на территории муниципального образования, участвующего в  оценке объектов систем централизованного водоснабжения,  из численности населения, указанной в графе 14 ФВ-П.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17 ФВ-П указывается значение графы 9 ФВ-П;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18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питьевой водой из  нецентрализованного водоснабжения на территории муниципального образования, участвующего в  оценке объектов систем </w:t>
      </w:r>
      <w:r w:rsidRPr="00302642">
        <w:rPr>
          <w:rFonts w:ascii="Times New Roman" w:hAnsi="Times New Roman"/>
          <w:sz w:val="28"/>
          <w:szCs w:val="28"/>
        </w:rPr>
        <w:lastRenderedPageBreak/>
        <w:t>централизованного водоснабжения,  из общей численности населения, указанной в графе 17 ФВ-П.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19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 питьевой водой из  нецентрализованного водоснабжения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17 ФВ-П.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20 ФВ-П указывается значение графы 10 ФВ-П;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качественной привозной водой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</w:t>
      </w:r>
      <w:r w:rsidRPr="00302642">
        <w:rPr>
          <w:rFonts w:ascii="Times New Roman" w:hAnsi="Times New Roman"/>
          <w:sz w:val="28"/>
          <w:szCs w:val="28"/>
        </w:rPr>
        <w:br/>
        <w:t>20 ФВ-П.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22 ФВ-П указывается численность </w:t>
      </w:r>
      <w:proofErr w:type="gramStart"/>
      <w:r w:rsidRPr="00302642">
        <w:rPr>
          <w:rFonts w:ascii="Times New Roman" w:hAnsi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некачественной</w:t>
      </w:r>
      <w:r w:rsidRPr="00302642" w:rsidDel="000D4636">
        <w:rPr>
          <w:rFonts w:ascii="Times New Roman" w:hAnsi="Times New Roman"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 xml:space="preserve">привозной водой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</w:t>
      </w:r>
      <w:r w:rsidRPr="00302642">
        <w:rPr>
          <w:rFonts w:ascii="Times New Roman" w:hAnsi="Times New Roman"/>
          <w:sz w:val="28"/>
          <w:szCs w:val="28"/>
        </w:rPr>
        <w:br/>
        <w:t>20 ФВ-П.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23 ФВ-П указывается информация о качестве питьевой воды за отчетный период, определяемой на объектах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hAnsi="Times New Roman"/>
          <w:sz w:val="28"/>
          <w:szCs w:val="28"/>
        </w:rPr>
        <w:t>в процентах;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24 ФВ-П указывается информация о качестве питьевой воды за отчетный период, определяемой на объектах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hAnsi="Times New Roman"/>
          <w:sz w:val="28"/>
          <w:szCs w:val="28"/>
        </w:rPr>
        <w:t>в процентах;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25 ФВ-П указывается информация о качестве питьевой воды за отчетный период, определяемой в распределительной сети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hAnsi="Times New Roman"/>
          <w:sz w:val="28"/>
          <w:szCs w:val="28"/>
        </w:rPr>
        <w:t>в процентах;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26 ФВ-П указывается информация о качестве питьевой воды за отчетный период, определяемой в распределительной сети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hAnsi="Times New Roman"/>
          <w:sz w:val="28"/>
          <w:szCs w:val="28"/>
        </w:rPr>
        <w:t>, в процентах;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27 ФВ-П указывается информация о качестве питьевой воды за отчетный период, определяемой на иных объектах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hAnsi="Times New Roman"/>
          <w:sz w:val="28"/>
          <w:szCs w:val="28"/>
        </w:rPr>
        <w:t>в процентах;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28 ФВ-П указывается информация о качестве питьевой воды за отчетный период, определяемой на иных объектах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hAnsi="Times New Roman"/>
          <w:sz w:val="28"/>
          <w:szCs w:val="28"/>
        </w:rPr>
        <w:t>в процентах;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29 ФВ-П указывается информация о схемах водоснабжения и водоотведения на территории муниципального образования, участвующего </w:t>
      </w:r>
      <w:proofErr w:type="gramStart"/>
      <w:r w:rsidRPr="00302642">
        <w:rPr>
          <w:rFonts w:ascii="Times New Roman" w:hAnsi="Times New Roman"/>
          <w:sz w:val="28"/>
          <w:szCs w:val="28"/>
        </w:rPr>
        <w:t>в  оценке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объектов систем централизованного водоснабжения (реквизиты муниципального акта, утверждающего такие схемы);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30 ФВ-П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информация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 схемах водоснабжения и водоотведения на территории муниципального образования, участвующего в  оценке объектов систем централизованного водоснабжения (номер муниципального акта, наименование которого указано в графе 30 ФВ-П).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after="12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 w:rsidDel="007F0C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2642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302642">
        <w:rPr>
          <w:rFonts w:ascii="Times New Roman" w:hAnsi="Times New Roman"/>
          <w:b/>
          <w:i/>
          <w:sz w:val="28"/>
          <w:szCs w:val="28"/>
        </w:rPr>
        <w:t>Ресурсоснабжающая</w:t>
      </w:r>
      <w:proofErr w:type="spellEnd"/>
      <w:r w:rsidRPr="00302642">
        <w:rPr>
          <w:rFonts w:ascii="Times New Roman" w:hAnsi="Times New Roman"/>
          <w:b/>
          <w:i/>
          <w:sz w:val="28"/>
          <w:szCs w:val="28"/>
        </w:rPr>
        <w:t xml:space="preserve"> организация» (ФВ-РСО):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4543"/>
        <w:gridCol w:w="2550"/>
        <w:gridCol w:w="2146"/>
      </w:tblGrid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left" w:pos="960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D0A17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Дагестан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D0A17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Унцукульский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Наименование РСО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D0A17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«Служба благоустройства МО «</w:t>
            </w:r>
            <w:proofErr w:type="spellStart"/>
            <w:r>
              <w:rPr>
                <w:rFonts w:ascii="Times New Roman" w:hAnsi="Times New Roman"/>
              </w:rPr>
              <w:t>Унцукульский</w:t>
            </w:r>
            <w:proofErr w:type="spellEnd"/>
            <w:r>
              <w:rPr>
                <w:rFonts w:ascii="Times New Roman" w:hAnsi="Times New Roman"/>
              </w:rPr>
              <w:t xml:space="preserve"> район», ООО «Управляющая компания 1», МУП «ПЖКХ», муниципальные образования поселений.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D0A17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Наличие статуса гарантирующей организации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CD0A17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Объем воды за отчетный период: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забранной всего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2276,5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т.ч.забранной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из подземных источников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1491,0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т.ч.забранной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из поверхностных источников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785,5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hAnsi="Times New Roman"/>
                <w:sz w:val="24"/>
                <w:szCs w:val="24"/>
              </w:rPr>
              <w:t>покупной  исходной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покупной готовой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785,5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прошедшей очистку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785,5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Поданной в ЦСВС 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2276,5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сети питьевого водоснабжения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2276,5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сети технического водоснабжения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Отпущенной потребителям 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2276,5</w:t>
            </w:r>
          </w:p>
        </w:tc>
      </w:tr>
      <w:tr w:rsidR="00E43F79" w:rsidRPr="00AC7454" w:rsidTr="00E43F79">
        <w:trPr>
          <w:trHeight w:val="38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сети технического водоснабжения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 сети питьевого водоснабжения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2276,5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Расход воды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от подъема до подачи в сеть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2276,5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сетях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2276,5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Потери воды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от подъема до подачи в сеть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402323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 сетях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124,0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Объем реализации услуг питьевого водоснабжения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2276,5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населению, 1 полугодие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992,0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населению, 2 полугодие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1180,5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104,0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Тариф на питьевую воду без НДС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населению, 1 полугодие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2,09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населению, 2 полугодие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2,18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2,18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перед РСО за поставленную питьевую воду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6800,0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6800,0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Программа производственного контроля качества питьевой воды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33043C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согласована с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33043C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дата согласования с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ДД.ММ. ГГГГ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показателей, исследуемых по программе производственного контроля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возникших в результате аварий, повреждений и иных технологических нарушений на объектах ЦСВС, принадлежащих организации, осуществляющей ХВС, в расчете на протяженность водопроводной сети в год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Информация в форме ввода данных ФВ-РСО представляется за отчетный период по каждой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организации, осуществляющей услуги водоснабжения </w:t>
      </w:r>
      <w:proofErr w:type="gramStart"/>
      <w:r w:rsidRPr="00302642">
        <w:rPr>
          <w:rFonts w:ascii="Times New Roman" w:hAnsi="Times New Roman"/>
          <w:sz w:val="28"/>
          <w:szCs w:val="28"/>
        </w:rPr>
        <w:t>в  муниципальных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образованиях, входящих в состав субъекта Российской Федерации, с учетом информации, полученной от РСО в ходе проведения оценки.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ФВ-РСО указывается</w:t>
      </w:r>
      <w:r w:rsidRPr="003026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2642">
        <w:rPr>
          <w:rFonts w:ascii="Times New Roman" w:hAnsi="Times New Roman"/>
          <w:sz w:val="28"/>
          <w:szCs w:val="28"/>
        </w:rPr>
        <w:t>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 ФВ-РСО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наименование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муниципального образования, на территории которого проводится оценка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4 ФВ-РСО указывается наименование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организации, осуществляющей деятельность по водоснабжению на территории муниципального образования, участвующего </w:t>
      </w:r>
      <w:proofErr w:type="gramStart"/>
      <w:r w:rsidRPr="00302642">
        <w:rPr>
          <w:rFonts w:ascii="Times New Roman" w:hAnsi="Times New Roman"/>
          <w:sz w:val="28"/>
          <w:szCs w:val="28"/>
        </w:rPr>
        <w:t>в  оценке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объектов систем централизованного водоснабжения, в соответствии с учредительными документами, зарегистрированными в установленном законодательством порядке;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5 ФВ-РСО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организационно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-правовая форма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организации, в соответствии с учредительными документами, зарегистрированными в установленном законодательством порядке;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6 ФВ-РСО указывается информация о наличии статуса гарантирующей организации у </w:t>
      </w:r>
      <w:proofErr w:type="spellStart"/>
      <w:r w:rsidRPr="00302642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организации, участвующей </w:t>
      </w:r>
      <w:proofErr w:type="gramStart"/>
      <w:r w:rsidRPr="00302642">
        <w:rPr>
          <w:rFonts w:ascii="Times New Roman" w:hAnsi="Times New Roman"/>
          <w:sz w:val="28"/>
          <w:szCs w:val="28"/>
        </w:rPr>
        <w:t>в  оценке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объектов систем централизованного водоснабжения, установленного в предусмотренном законодательством порядке (да/нет);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7 ФВ-РСО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общий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объем воды, забранной из всех видов источников  водоснабжения, определенный на основании показаний водоизмерительных приборов, отраженных в журнале первичного учета, использования воды  или информационной системе учета 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>В графе 8 ФВ-</w:t>
      </w:r>
      <w:proofErr w:type="gramStart"/>
      <w:r w:rsidRPr="00302642">
        <w:rPr>
          <w:rFonts w:ascii="Times New Roman" w:hAnsi="Times New Roman"/>
          <w:sz w:val="28"/>
          <w:szCs w:val="28"/>
        </w:rPr>
        <w:t>РСО  указывается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 объем воды, забранной из подземных источников  водоснабжения  из объема  забранной воды, указанного в графе 7 ФВ-РСО, определенный на основании показаний водоизмерительных приборов, отраженных в журнале первичного учета использования воды, или информационной системе  учета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9 ФВ-</w:t>
      </w:r>
      <w:proofErr w:type="gramStart"/>
      <w:r w:rsidRPr="00302642">
        <w:rPr>
          <w:rFonts w:ascii="Times New Roman" w:hAnsi="Times New Roman"/>
          <w:sz w:val="28"/>
          <w:szCs w:val="28"/>
        </w:rPr>
        <w:t>РСО  указывается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 объем воды, забранной из поверхностных источников  водоснабжения, определенный на основании показаний водоизмерительных приборов, отраженных в журнале первичного учета использования воды, или информационной системе  учета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10 ФВ-РСО указывается объем воды, закупленной РСО у сторонних организаций и подлежащей очистке на оборудовании РСО, в целях дальнейшего использования ее для предоставления РСО услуг водоснабжения, в соответствии с договорами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11 ФВ-РСО указывается объем воды, закупленной РСО у сторонних организаций, в целях дальнейшего использования ее для предоставления РСО услуг водоснабжения, в соответствии с договорами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12 ФВ-РСО указывается общий объем воды, прошедшей очистку, определенный на основании показаний водоизмерительных приборов, отраженных в журналах учета использования воды, или информационной </w:t>
      </w:r>
      <w:proofErr w:type="gramStart"/>
      <w:r w:rsidRPr="00302642">
        <w:rPr>
          <w:rFonts w:ascii="Times New Roman" w:hAnsi="Times New Roman"/>
          <w:sz w:val="28"/>
          <w:szCs w:val="28"/>
        </w:rPr>
        <w:t>системе  учета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РСО, (в натуральных показателях)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13 ФВ-РСО указывается общий объем воды, поданной в централизованную систему </w:t>
      </w:r>
      <w:proofErr w:type="gramStart"/>
      <w:r w:rsidRPr="00302642">
        <w:rPr>
          <w:rFonts w:ascii="Times New Roman" w:hAnsi="Times New Roman"/>
          <w:sz w:val="28"/>
          <w:szCs w:val="28"/>
        </w:rPr>
        <w:t>водоснабжения,  определенный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14 ФВ-РСО указывается </w:t>
      </w:r>
      <w:proofErr w:type="gramStart"/>
      <w:r w:rsidRPr="00302642">
        <w:rPr>
          <w:rFonts w:ascii="Times New Roman" w:hAnsi="Times New Roman"/>
          <w:sz w:val="28"/>
          <w:szCs w:val="28"/>
        </w:rPr>
        <w:t>объем  воды</w:t>
      </w:r>
      <w:proofErr w:type="gramEnd"/>
      <w:r w:rsidRPr="00302642">
        <w:rPr>
          <w:rFonts w:ascii="Times New Roman" w:hAnsi="Times New Roman"/>
          <w:sz w:val="28"/>
          <w:szCs w:val="28"/>
        </w:rPr>
        <w:t>, поданной в централизованную систему водоснабжения в сети питьевого водоснабжения, из объема воды из графы 13 ФВ-РСО,  определенный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ФВ-РСО указывается объем, поданной в централизованную систему водоснабжения в сети технического водоснабжения, из объема воды из графы 13 ФВ-РСО, определенный на основании показаний водоизмерительных приборов, отраженных в журналах учета использования воды, или информационной </w:t>
      </w:r>
      <w:proofErr w:type="gramStart"/>
      <w:r w:rsidRPr="00302642">
        <w:rPr>
          <w:rFonts w:ascii="Times New Roman" w:hAnsi="Times New Roman"/>
          <w:sz w:val="28"/>
          <w:szCs w:val="28"/>
        </w:rPr>
        <w:t>системе  учета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16 ФВ-РСО указывается общий объем воды, отпущенной РСО </w:t>
      </w:r>
      <w:proofErr w:type="gramStart"/>
      <w:r w:rsidRPr="00302642">
        <w:rPr>
          <w:rFonts w:ascii="Times New Roman" w:hAnsi="Times New Roman"/>
          <w:sz w:val="28"/>
          <w:szCs w:val="28"/>
        </w:rPr>
        <w:t>потребителям  в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централизованную систему водоснабжения, определенный на основании показаний водоизмерительных приборов, и (или) по нормативам потребления, утвержденным органами местного самоуправления,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17 ФВ-РСО указывается объем воды, отпущенной РСО потребителям в централизованную систему водоснабжения в сети технического водоснабжения, из объема воды из графы 16 ФВ-РСО, определенный на основании показаний водоизмерительных приборов, и (или) по нормативам потребления, утвержденным органами местного самоуправления,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18 ФВ-РСО указывается объем   воды, отпущенной РСО в сети питьевого водоснабжения, из объема воды из графы 16 ФВ-РСО, определенный на основании показаний водоизмерительных приборов, и (или) по нормативам потребления, утвержденным органами местного самоуправления,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19 ФВ-РСО указывается расход воды РСО от подъема воды из источников до подачи ее в сети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определенный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20 ФВ-РСО указывается расход воды РСО на сетях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 определенный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ФВ-РСО указываются потери воды РСО от подъема воды из источников до подачи ее в сети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определенные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22 ФВ-РСО указываются потери воды РСО на сетях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водоснабжения, определенные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23 ФВ-РСО указывается общий объем реализации услуг питьевого водоснабжения за отчетный период, заполняется в соответствии с фактически поставленным за отчетный период РСО объемом услуг водоснабжения по </w:t>
      </w:r>
      <w:r w:rsidRPr="00302642">
        <w:rPr>
          <w:rFonts w:ascii="Times New Roman" w:hAnsi="Times New Roman"/>
          <w:sz w:val="28"/>
          <w:szCs w:val="28"/>
        </w:rPr>
        <w:lastRenderedPageBreak/>
        <w:t>заключенным договорам о предоставлении услуг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24 ФВ-РСО указывается объем реализации услуг питьевого </w:t>
      </w:r>
      <w:proofErr w:type="gramStart"/>
      <w:r w:rsidRPr="00302642">
        <w:rPr>
          <w:rFonts w:ascii="Times New Roman" w:hAnsi="Times New Roman"/>
          <w:sz w:val="28"/>
          <w:szCs w:val="28"/>
        </w:rPr>
        <w:t>водоснабжения  для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населения за 1 полугодие отчетного, заполняется в соответствии с фактически поставленным за отчетный период РСО объемом услуг водоснабжения населению в 1 полугодии отчетного периода  по заключенным договорам о предоставлении услуг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25 ФВ-РСО указывается объем реализации услуг питьевого </w:t>
      </w:r>
      <w:proofErr w:type="gramStart"/>
      <w:r w:rsidRPr="00302642">
        <w:rPr>
          <w:rFonts w:ascii="Times New Roman" w:hAnsi="Times New Roman"/>
          <w:sz w:val="28"/>
          <w:szCs w:val="28"/>
        </w:rPr>
        <w:t>водоснабжения  для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населения за 2 полугодие отчетного периода, заполняется в соответствии с фактически поставленным за отчетный период РСО объемом услуг водоснабжения населению в 2 полугодии отчетного периода  по заключенным договорам о предоставлении услуг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26 ФВ-РСО указывается объем реализации услуг питьевого </w:t>
      </w:r>
      <w:proofErr w:type="gramStart"/>
      <w:r w:rsidRPr="00302642">
        <w:rPr>
          <w:rFonts w:ascii="Times New Roman" w:hAnsi="Times New Roman"/>
          <w:sz w:val="28"/>
          <w:szCs w:val="28"/>
        </w:rPr>
        <w:t>водоснабжения  для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прочих потребителей за отчетный период, в соответствии с фактически поставленным за отчетный период РСО объемом услуг водоснабжения прочим потребителям, кроме населения («бюджетные» и «прочие» и иные категории),  по заключенным договорам о предоставлении услуг водоснабжения, (в натуральных показателях);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27 ФВ-РСО указывается установленный для РСО органом тарифного регулирования субъекта Российской Федерации тариф </w:t>
      </w:r>
      <w:proofErr w:type="gramStart"/>
      <w:r w:rsidRPr="00302642">
        <w:rPr>
          <w:rFonts w:ascii="Times New Roman" w:hAnsi="Times New Roman"/>
          <w:sz w:val="28"/>
          <w:szCs w:val="28"/>
        </w:rPr>
        <w:t>на  услуги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питьевого водоснабжения  для населения за 1 полугодие отчетного периода  (в рублях за кубический метр);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28 ФВ-РСО указывается установленный для РСО органом тарифного регулирования субъекта Российской Федерации тариф </w:t>
      </w:r>
      <w:proofErr w:type="gramStart"/>
      <w:r w:rsidRPr="00302642">
        <w:rPr>
          <w:rFonts w:ascii="Times New Roman" w:hAnsi="Times New Roman"/>
          <w:sz w:val="28"/>
          <w:szCs w:val="28"/>
        </w:rPr>
        <w:t>на  услуги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питьевого водоснабжения  для населения за 2 полугодие отчетного периода  (в рублях за кубический метр);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29 ФВ-РСО указывается тариф </w:t>
      </w:r>
      <w:proofErr w:type="gramStart"/>
      <w:r w:rsidRPr="00302642">
        <w:rPr>
          <w:rFonts w:ascii="Times New Roman" w:hAnsi="Times New Roman"/>
          <w:sz w:val="28"/>
          <w:szCs w:val="28"/>
        </w:rPr>
        <w:t>на  услуги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питьевого водоснабжения  для прочих потребителей, включая категории потребителей «бюджетные» и «прочие» и иные категории, за отчетный период  (в рублях за кубический метр);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Определяется как </w:t>
      </w:r>
      <w:proofErr w:type="spellStart"/>
      <w:r w:rsidRPr="00302642">
        <w:rPr>
          <w:rFonts w:ascii="Times New Roman" w:hAnsi="Times New Roman"/>
          <w:sz w:val="28"/>
          <w:szCs w:val="28"/>
        </w:rPr>
        <w:t>среднерасчетный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в соответствии с установленными для РСО органом тарифного регулирования субъекта Российской Федерации тарифами для каждой из категорий потребителей, кроме населения, и объемами реализации услуг за отчетный период по каждой из категорий потребителей, кроме населения, и при этом общий объем услуг для таких категорий потребителей должен в сумме соответствовать значению графы 26 ФВ-РСО;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30 ФВ-РСО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общий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размер дебиторской задолженности за фактически поставленную РСО питьевую воду потребителям, сложившийся на отчетный период, (в рублях);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31 ФВ-РСО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размер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дебиторской задолженности за фактически поставленную РСО питьевую воду населению из значений графы 30 ФВ-РСО, (в рублях);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32 ФВ-РСО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размер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дебиторской задолженности за фактически поставленную РСО питьевую воду прочим потребителям, включая категории потребителей «бюджетные» и «прочие» и иные категории, за отчетный период из значений графы 30 ФВ-РСО, (в рублях)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33 ФВ-РСО </w:t>
      </w:r>
      <w:proofErr w:type="gramStart"/>
      <w:r w:rsidRPr="00302642">
        <w:rPr>
          <w:rFonts w:ascii="Times New Roman" w:hAnsi="Times New Roman"/>
          <w:sz w:val="28"/>
          <w:szCs w:val="28"/>
        </w:rPr>
        <w:t>информация  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наличии программы производственного контроля качества питьевой воды,  утвержденной РСО  и согласованной с территориальным органом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порядке, (да/нет);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34 ФВ-РСО указывается </w:t>
      </w:r>
      <w:proofErr w:type="gramStart"/>
      <w:r w:rsidRPr="00302642">
        <w:rPr>
          <w:rFonts w:ascii="Times New Roman" w:hAnsi="Times New Roman"/>
          <w:sz w:val="28"/>
          <w:szCs w:val="28"/>
        </w:rPr>
        <w:t>информация  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согласовании программы производственного контроля качества питьевой воды, с территориальным органом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порядке, (да/нет);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35 ФВ-РСО указывается </w:t>
      </w:r>
      <w:proofErr w:type="gramStart"/>
      <w:r w:rsidRPr="00302642">
        <w:rPr>
          <w:rFonts w:ascii="Times New Roman" w:hAnsi="Times New Roman"/>
          <w:sz w:val="28"/>
          <w:szCs w:val="28"/>
        </w:rPr>
        <w:t>информация  о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 дате согласования РСО программы производственного контроля качества питьевой воды с территориальным органом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36 ФВ-РСО указывается информация о количестве показателей (источники водоснабжения, объекты водоподготовки, распределительные сети, иные объекты), исследуемых по программе производственного контроля, в соответствии с программой производственного контроля качества питьевой </w:t>
      </w:r>
      <w:proofErr w:type="gramStart"/>
      <w:r w:rsidRPr="00302642">
        <w:rPr>
          <w:rFonts w:ascii="Times New Roman" w:hAnsi="Times New Roman"/>
          <w:sz w:val="28"/>
          <w:szCs w:val="28"/>
        </w:rPr>
        <w:t>воды,  утвержденной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РСО  и согласованной с территориальным органом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порядке, единиц;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37 ФВ-РСО указывается показатель надежности и бесперебойности РСО за отчетный период, определяемый в соответствии Приказом Минстроя России № 162/пр. </w:t>
      </w:r>
    </w:p>
    <w:p w:rsidR="00E43F79" w:rsidRPr="00302642" w:rsidRDefault="00E43F79" w:rsidP="00E43F79">
      <w:pPr>
        <w:tabs>
          <w:tab w:val="center" w:pos="5032"/>
        </w:tabs>
        <w:spacing w:after="12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E43F79" w:rsidRPr="00302642" w:rsidRDefault="00E43F79" w:rsidP="00E43F79">
      <w:pPr>
        <w:tabs>
          <w:tab w:val="center" w:pos="5032"/>
        </w:tabs>
        <w:spacing w:after="12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302642">
        <w:rPr>
          <w:rFonts w:ascii="Times New Roman" w:hAnsi="Times New Roman"/>
          <w:b/>
          <w:i/>
          <w:sz w:val="28"/>
          <w:szCs w:val="28"/>
        </w:rPr>
        <w:t>«Источник» (ФВ-И):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3824"/>
        <w:gridCol w:w="2736"/>
        <w:gridCol w:w="2617"/>
      </w:tblGrid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Номер п./п.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left" w:pos="9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Дагестан</w:t>
            </w:r>
          </w:p>
        </w:tc>
      </w:tr>
      <w:tr w:rsidR="00E43F79" w:rsidRPr="00AC7454" w:rsidTr="00E43F79">
        <w:trPr>
          <w:trHeight w:val="1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Унцукульский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</w:rPr>
              <w:t>текст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Координаты источника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Del="00EB3CBC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</w:rPr>
              <w:t>градусы</w:t>
            </w:r>
          </w:p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Тип источника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642">
              <w:rPr>
                <w:rFonts w:ascii="Times New Roman" w:hAnsi="Times New Roman"/>
              </w:rPr>
              <w:t>справочник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Наличие санитарно-эпидемиологического заключения на использование водного объекта в целях хозяйственно-питьевого водоснабжения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Лицензия на право пользования недрами для добычи подземных вод</w:t>
            </w:r>
          </w:p>
        </w:tc>
      </w:tr>
      <w:tr w:rsidR="00E43F79" w:rsidRPr="00AC7454" w:rsidTr="00E43F79">
        <w:trPr>
          <w:trHeight w:val="1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33043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реквизиты лицензии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ДД.ММ.ГГГГ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Оценка запасов подземных вод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Реквизиты отчета об оценке запасов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343A7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информации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Дата подготовки отчета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ДД.ММ.ГГГГ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Реквизиты заключения государственной экспертизы оценки запаса подземных вод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343A70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Дата выдачи заключения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ДД.ММ.ГГГГ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Договор водопользования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ДД.ММ.ГГГГ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Утвержденный проект ЗСО для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водоисточника</w:t>
            </w:r>
            <w:proofErr w:type="spellEnd"/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ДД.ММ.ГГГГ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ДД.ММ.ГГГГ</w:t>
            </w:r>
          </w:p>
        </w:tc>
      </w:tr>
      <w:tr w:rsidR="00E43F79" w:rsidRPr="00AC7454" w:rsidTr="00E43F79">
        <w:trPr>
          <w:trHeight w:val="92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Наличие замечаний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к режимам ЗСО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водоисточника</w:t>
            </w:r>
            <w:proofErr w:type="spellEnd"/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Количество замечаний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Характер замечаний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Наличие программы контроля качества водного источника, согласованной с органами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5,3</w:t>
            </w:r>
          </w:p>
        </w:tc>
      </w:tr>
      <w:tr w:rsidR="00E43F79" w:rsidRPr="00AC7454" w:rsidTr="00E43F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E43F79" w:rsidP="00E43F7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sz w:val="24"/>
                <w:szCs w:val="24"/>
              </w:rPr>
              <w:t xml:space="preserve">Принадлежность </w:t>
            </w:r>
            <w:proofErr w:type="spellStart"/>
            <w:r w:rsidRPr="00302642">
              <w:rPr>
                <w:rFonts w:ascii="Times New Roman" w:hAnsi="Times New Roman"/>
                <w:sz w:val="24"/>
                <w:szCs w:val="24"/>
              </w:rPr>
              <w:t>водоисточника</w:t>
            </w:r>
            <w:proofErr w:type="spellEnd"/>
            <w:r w:rsidRPr="00302642">
              <w:rPr>
                <w:rFonts w:ascii="Times New Roman" w:hAnsi="Times New Roman"/>
                <w:sz w:val="24"/>
                <w:szCs w:val="24"/>
              </w:rPr>
              <w:t xml:space="preserve"> к ЦСВС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9" w:rsidRPr="00302642" w:rsidRDefault="00E43F79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9" w:rsidRPr="00302642" w:rsidRDefault="0033043C" w:rsidP="00E43F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E43F79" w:rsidRPr="00302642" w:rsidRDefault="00E43F79" w:rsidP="00E43F79">
      <w:pPr>
        <w:tabs>
          <w:tab w:val="center" w:pos="5032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43F79" w:rsidRPr="00302642" w:rsidRDefault="00E43F79" w:rsidP="00E43F79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Информация в форме ввода данных ФВ-И представляется за отчетный период по каждому источнику воды (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водоисточнику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) (подземному и поверхностному), используемому в целях осуществления водоснабжения на территориях муниципальных образований, входящих в </w:t>
      </w:r>
      <w:proofErr w:type="gramStart"/>
      <w:r w:rsidRPr="00302642">
        <w:rPr>
          <w:rFonts w:ascii="Times New Roman" w:hAnsi="Times New Roman"/>
          <w:sz w:val="28"/>
          <w:szCs w:val="28"/>
        </w:rPr>
        <w:t>состав  субъекта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Российской Федерации, участвующего в оценке объектов централизованных систем водоснабжения.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2 ФВ-И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3 ФВ-И </w:t>
      </w:r>
      <w:proofErr w:type="gramStart"/>
      <w:r w:rsidRPr="00302642">
        <w:rPr>
          <w:rFonts w:ascii="Times New Roman" w:hAnsi="Times New Roman"/>
          <w:sz w:val="28"/>
          <w:szCs w:val="28"/>
        </w:rPr>
        <w:t>указывается  наименование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муниципального образования, на территории которого проводится оценка объектов систем централизованного водоснабжения;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4 ФВ-И указывается наименование источника воды в соответствии </w:t>
      </w:r>
      <w:proofErr w:type="gramStart"/>
      <w:r w:rsidRPr="00302642">
        <w:rPr>
          <w:rFonts w:ascii="Times New Roman" w:hAnsi="Times New Roman"/>
          <w:sz w:val="28"/>
          <w:szCs w:val="28"/>
        </w:rPr>
        <w:t>с  лицензией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на право пользования недрами для добычи подземных вод (для подземных источников) или договором водопользования (для поверхностных источников);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5 ФВ-И указываются географические координаты водного источника, (в градусах);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6 ФВ-И указывается тип источника (из поверхностных и подземных);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7 ФВ-И указывается информация о наличии санитарно-эпидемиологического заключения на использование водного объекта в целях хозяйственно-питьевого водоснабжения, выданного территориальным органом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8 ФВ-И указывается информация </w:t>
      </w:r>
      <w:proofErr w:type="gramStart"/>
      <w:r w:rsidRPr="00302642">
        <w:rPr>
          <w:rFonts w:ascii="Times New Roman" w:hAnsi="Times New Roman"/>
          <w:sz w:val="28"/>
          <w:szCs w:val="28"/>
        </w:rPr>
        <w:t>о  владельце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выданной в установленном законодательством о недропользовании порядке лицензии на право пользования недрами для добычи подземных вод, (для подземных источников);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9 ФВ-И указываются </w:t>
      </w:r>
      <w:proofErr w:type="gramStart"/>
      <w:r w:rsidRPr="00302642">
        <w:rPr>
          <w:rFonts w:ascii="Times New Roman" w:hAnsi="Times New Roman"/>
          <w:sz w:val="28"/>
          <w:szCs w:val="28"/>
        </w:rPr>
        <w:t>реквизиты  выданной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 установленном законодательством о недропользовании порядке лицензии на право пользования недрами для добычи подземных вод (дата и номер), (для подземных источников);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10 ФВ-И указывается предельный срок действия (срок прекращения действия) выданной в установленном законодательством о недропользовании </w:t>
      </w:r>
      <w:r w:rsidRPr="00302642">
        <w:rPr>
          <w:rFonts w:ascii="Times New Roman" w:hAnsi="Times New Roman"/>
          <w:sz w:val="28"/>
          <w:szCs w:val="28"/>
        </w:rPr>
        <w:lastRenderedPageBreak/>
        <w:t>порядке лицензии на право пользования недрами для добычи подземных вод, (для подземных источников);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11 ФВ-</w:t>
      </w:r>
      <w:proofErr w:type="gramStart"/>
      <w:r w:rsidRPr="00302642">
        <w:rPr>
          <w:rFonts w:ascii="Times New Roman" w:hAnsi="Times New Roman"/>
          <w:sz w:val="28"/>
          <w:szCs w:val="28"/>
        </w:rPr>
        <w:t>И  указываются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реквизиты отчета об оценке запасов подземных вод, подготовленного в целях проведения государственной экспертизы  оценки запаса подземных вод Федеральным агентством по недропользованию  (далее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302642">
        <w:rPr>
          <w:rFonts w:ascii="Times New Roman" w:hAnsi="Times New Roman"/>
          <w:sz w:val="28"/>
          <w:szCs w:val="28"/>
        </w:rPr>
        <w:t>) или его территориальным органом в установленном законодательством порядке, (для подземных источников);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12 ФВ-</w:t>
      </w:r>
      <w:proofErr w:type="gramStart"/>
      <w:r w:rsidRPr="00302642">
        <w:rPr>
          <w:rFonts w:ascii="Times New Roman" w:hAnsi="Times New Roman"/>
          <w:sz w:val="28"/>
          <w:szCs w:val="28"/>
        </w:rPr>
        <w:t>И  указываются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даты отчета об оценке запасов подземных вод, подготовленного в целях проведения государственной экспертизы  оценки запаса подземных вод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Роснедрами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или его территориальным органом в установленном законодательством порядке, (для подземных источников);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13 ФВ-И указываются реквизиты заключения государственной экспертизы оценки запаса подземных вод, проведенной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Роснедрами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или его территориальным органом в установленном законодательством порядке (дата и номер), (для подземных источников). 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>В графе 14 ФВ-</w:t>
      </w:r>
      <w:proofErr w:type="gramStart"/>
      <w:r w:rsidRPr="00302642">
        <w:rPr>
          <w:rFonts w:ascii="Times New Roman" w:hAnsi="Times New Roman"/>
          <w:sz w:val="28"/>
          <w:szCs w:val="28"/>
        </w:rPr>
        <w:t>И  указывается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дата выдачи заключения государственной экспертизы оценки запаса подземных вод, проведенной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Роснедрами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или его территориальным органом в установленном законодательством порядке, (для подземных источников). 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15 ФВ-И указывается информация </w:t>
      </w:r>
      <w:proofErr w:type="gramStart"/>
      <w:r w:rsidRPr="00302642">
        <w:rPr>
          <w:rFonts w:ascii="Times New Roman" w:hAnsi="Times New Roman"/>
          <w:sz w:val="28"/>
          <w:szCs w:val="28"/>
        </w:rPr>
        <w:t>о  пользователе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водного источника в соответствии  с договором водопользования, заключенного в порядке, предусмотренном Водным кодексом Российской Федерации.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16 ФВ-И указывается информация </w:t>
      </w:r>
      <w:proofErr w:type="gramStart"/>
      <w:r w:rsidRPr="00302642">
        <w:rPr>
          <w:rFonts w:ascii="Times New Roman" w:hAnsi="Times New Roman"/>
          <w:sz w:val="28"/>
          <w:szCs w:val="28"/>
        </w:rPr>
        <w:t>о  реквизитах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 договора водопользования, заключенного в порядке, предусмотренном Водным кодексом Российской Федерации.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17 ФВ-И указывается информация о   предельном </w:t>
      </w:r>
      <w:proofErr w:type="gramStart"/>
      <w:r w:rsidRPr="00302642">
        <w:rPr>
          <w:rFonts w:ascii="Times New Roman" w:hAnsi="Times New Roman"/>
          <w:sz w:val="28"/>
          <w:szCs w:val="28"/>
        </w:rPr>
        <w:t>сроке  действия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 договора водопользования (сроке прекращения действия), заключенного в порядке, предусмотренном Водным кодексом Российской Федерации.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18 ФВ-И указывается информация о дате утверждения проекта зон санитарной охраны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302642">
        <w:rPr>
          <w:rFonts w:ascii="Times New Roman" w:hAnsi="Times New Roman"/>
          <w:sz w:val="28"/>
          <w:szCs w:val="28"/>
        </w:rPr>
        <w:t>, предусмотренного законодательством о санитарно-эпидемиологическом благополучии населения.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19 ФВ-И указывается информация о предельном сроке действия утвержденного в соответствии с законодательством о санитарно-эпидемиологическом благополучии населения проекте зон санитарной охраны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. 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lastRenderedPageBreak/>
        <w:t xml:space="preserve">В графе 20 ФВ-И указывается информация о количестве замечаний </w:t>
      </w:r>
      <w:proofErr w:type="spellStart"/>
      <w:proofErr w:type="gram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территориальных органов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) к режимам зон санитарной охраны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за отчетный период;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21 ФВ-И указывается информация о характере замечаний </w:t>
      </w:r>
      <w:proofErr w:type="spellStart"/>
      <w:proofErr w:type="gram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территориальных органов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) к режимам зон санитарной охраны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за отчетный период;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22 ФВ-И указывается информация о наличии программы контроля качества водного источника, согласованной в установленном законодательством порядке с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(территориальным </w:t>
      </w:r>
      <w:proofErr w:type="gramStart"/>
      <w:r w:rsidRPr="00302642">
        <w:rPr>
          <w:rFonts w:ascii="Times New Roman" w:hAnsi="Times New Roman"/>
          <w:sz w:val="28"/>
          <w:szCs w:val="28"/>
        </w:rPr>
        <w:t xml:space="preserve">органом  </w:t>
      </w:r>
      <w:proofErr w:type="spellStart"/>
      <w:r w:rsidRPr="003026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hAnsi="Times New Roman"/>
          <w:sz w:val="28"/>
          <w:szCs w:val="28"/>
        </w:rPr>
        <w:t>), (да/нет);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23 ФВ-И информация о качестве питьевой воды на источнике водоснабжения по санитарно-химическим показателям и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hAnsi="Times New Roman"/>
          <w:sz w:val="28"/>
          <w:szCs w:val="28"/>
        </w:rPr>
        <w:t>в процентах;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24 ФВ-И информация о качестве питьевой воды на источнике водоснабжения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hAnsi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hAnsi="Times New Roman"/>
          <w:sz w:val="28"/>
          <w:szCs w:val="28"/>
        </w:rPr>
        <w:t>в процентах;</w:t>
      </w:r>
    </w:p>
    <w:p w:rsidR="00E43F79" w:rsidRPr="00302642" w:rsidRDefault="00E43F79" w:rsidP="00E43F79">
      <w:pPr>
        <w:tabs>
          <w:tab w:val="center" w:pos="5032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302642">
        <w:rPr>
          <w:rFonts w:ascii="Times New Roman" w:hAnsi="Times New Roman"/>
          <w:sz w:val="28"/>
          <w:szCs w:val="28"/>
        </w:rPr>
        <w:t xml:space="preserve">В графе 25 ФВ-И указывается информация об использовании </w:t>
      </w:r>
      <w:proofErr w:type="spellStart"/>
      <w:r w:rsidRPr="00302642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302642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302642">
        <w:rPr>
          <w:rFonts w:ascii="Times New Roman" w:hAnsi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hAnsi="Times New Roman"/>
          <w:sz w:val="28"/>
          <w:szCs w:val="28"/>
        </w:rPr>
        <w:t xml:space="preserve"> (централизованных систем)  водоснабжения муниципальных образований субъекта Российской Федерации, участвующего в оценке объектов  централизованных систем водоснабжения.</w:t>
      </w:r>
    </w:p>
    <w:p w:rsidR="0003799B" w:rsidRDefault="0003799B" w:rsidP="00E43F79">
      <w:pPr>
        <w:ind w:firstLine="0"/>
      </w:pPr>
    </w:p>
    <w:sectPr w:rsidR="0003799B" w:rsidSect="00E43F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7DB6"/>
    <w:multiLevelType w:val="multilevel"/>
    <w:tmpl w:val="63C4AD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">
    <w:nsid w:val="19BF58B1"/>
    <w:multiLevelType w:val="hybridMultilevel"/>
    <w:tmpl w:val="7E40E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3E4B41"/>
    <w:multiLevelType w:val="multilevel"/>
    <w:tmpl w:val="96688E54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3">
    <w:nsid w:val="20A06516"/>
    <w:multiLevelType w:val="multilevel"/>
    <w:tmpl w:val="B2448BA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A2C1F52"/>
    <w:multiLevelType w:val="hybridMultilevel"/>
    <w:tmpl w:val="92E6156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C20039A"/>
    <w:multiLevelType w:val="hybridMultilevel"/>
    <w:tmpl w:val="8E3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E200D"/>
    <w:multiLevelType w:val="hybridMultilevel"/>
    <w:tmpl w:val="5B7A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981981"/>
    <w:multiLevelType w:val="hybridMultilevel"/>
    <w:tmpl w:val="4248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1103"/>
    <w:multiLevelType w:val="hybridMultilevel"/>
    <w:tmpl w:val="9836B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DF08CD"/>
    <w:multiLevelType w:val="hybridMultilevel"/>
    <w:tmpl w:val="B668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95D97"/>
    <w:multiLevelType w:val="hybridMultilevel"/>
    <w:tmpl w:val="4F5C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8745E7"/>
    <w:multiLevelType w:val="hybridMultilevel"/>
    <w:tmpl w:val="FE906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0E67F2"/>
    <w:multiLevelType w:val="hybridMultilevel"/>
    <w:tmpl w:val="FC4CB920"/>
    <w:lvl w:ilvl="0" w:tplc="03D420B4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EB947E3"/>
    <w:multiLevelType w:val="hybridMultilevel"/>
    <w:tmpl w:val="4C561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3839AC"/>
    <w:multiLevelType w:val="hybridMultilevel"/>
    <w:tmpl w:val="CB38D0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1C314E"/>
    <w:multiLevelType w:val="multilevel"/>
    <w:tmpl w:val="76E4ADC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6">
    <w:nsid w:val="769A388E"/>
    <w:multiLevelType w:val="hybridMultilevel"/>
    <w:tmpl w:val="3D76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706099"/>
    <w:multiLevelType w:val="hybridMultilevel"/>
    <w:tmpl w:val="A32EC7F8"/>
    <w:lvl w:ilvl="0" w:tplc="116A5E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7C8162E"/>
    <w:multiLevelType w:val="hybridMultilevel"/>
    <w:tmpl w:val="A03A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663D6B"/>
    <w:multiLevelType w:val="hybridMultilevel"/>
    <w:tmpl w:val="FBA2FA5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5"/>
  </w:num>
  <w:num w:numId="5">
    <w:abstractNumId w:val="0"/>
  </w:num>
  <w:num w:numId="6">
    <w:abstractNumId w:val="7"/>
  </w:num>
  <w:num w:numId="7">
    <w:abstractNumId w:val="18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9"/>
    <w:rsid w:val="0003799B"/>
    <w:rsid w:val="00096CC1"/>
    <w:rsid w:val="0010586F"/>
    <w:rsid w:val="001A2394"/>
    <w:rsid w:val="001E740E"/>
    <w:rsid w:val="00290653"/>
    <w:rsid w:val="0033043C"/>
    <w:rsid w:val="00343A70"/>
    <w:rsid w:val="003819CC"/>
    <w:rsid w:val="00402323"/>
    <w:rsid w:val="00456790"/>
    <w:rsid w:val="00550B41"/>
    <w:rsid w:val="00592484"/>
    <w:rsid w:val="005B3A62"/>
    <w:rsid w:val="006B0532"/>
    <w:rsid w:val="006D67CC"/>
    <w:rsid w:val="0074446F"/>
    <w:rsid w:val="007A136C"/>
    <w:rsid w:val="007C56E0"/>
    <w:rsid w:val="008A2998"/>
    <w:rsid w:val="008E2910"/>
    <w:rsid w:val="0090322A"/>
    <w:rsid w:val="00935133"/>
    <w:rsid w:val="009945E1"/>
    <w:rsid w:val="009A6AD0"/>
    <w:rsid w:val="00A224EC"/>
    <w:rsid w:val="00BE0D7F"/>
    <w:rsid w:val="00CB0633"/>
    <w:rsid w:val="00CD0A17"/>
    <w:rsid w:val="00D8380D"/>
    <w:rsid w:val="00E43F79"/>
    <w:rsid w:val="00EA6D73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50EB-6396-49F5-83C4-9333C0B1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7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E43F7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F7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43F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E43F7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F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E43F7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F7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F7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F7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3F7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43F79"/>
    <w:pPr>
      <w:ind w:left="720"/>
    </w:pPr>
  </w:style>
  <w:style w:type="character" w:customStyle="1" w:styleId="a3">
    <w:name w:val="Текст примечания Знак"/>
    <w:basedOn w:val="a0"/>
    <w:link w:val="a4"/>
    <w:semiHidden/>
    <w:rsid w:val="00E43F79"/>
    <w:rPr>
      <w:rFonts w:ascii="Calibri" w:eastAsia="Times New Roman" w:hAnsi="Calibri" w:cs="Times New Roman"/>
      <w:sz w:val="20"/>
      <w:szCs w:val="20"/>
    </w:rPr>
  </w:style>
  <w:style w:type="paragraph" w:styleId="a4">
    <w:name w:val="annotation text"/>
    <w:basedOn w:val="a"/>
    <w:link w:val="a3"/>
    <w:semiHidden/>
    <w:rsid w:val="00E43F79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semiHidden/>
    <w:rsid w:val="00E43F79"/>
    <w:rPr>
      <w:rFonts w:ascii="Calibri" w:eastAsia="Times New Roman" w:hAnsi="Calibri" w:cs="Times New Roman"/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semiHidden/>
    <w:rsid w:val="00E43F79"/>
    <w:rPr>
      <w:b/>
      <w:bCs/>
    </w:rPr>
  </w:style>
  <w:style w:type="character" w:customStyle="1" w:styleId="a7">
    <w:name w:val="Текст выноски Знак"/>
    <w:basedOn w:val="a0"/>
    <w:link w:val="a8"/>
    <w:semiHidden/>
    <w:rsid w:val="00E43F7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E43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semiHidden/>
    <w:rsid w:val="00E43F79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semiHidden/>
    <w:rsid w:val="00E43F79"/>
    <w:pPr>
      <w:tabs>
        <w:tab w:val="center" w:pos="4677"/>
        <w:tab w:val="right" w:pos="9355"/>
      </w:tabs>
      <w:spacing w:line="240" w:lineRule="auto"/>
    </w:pPr>
  </w:style>
  <w:style w:type="paragraph" w:styleId="ab">
    <w:name w:val="footer"/>
    <w:basedOn w:val="a"/>
    <w:link w:val="ac"/>
    <w:rsid w:val="00E43F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E43F79"/>
    <w:rPr>
      <w:rFonts w:ascii="Calibri" w:eastAsia="Times New Roman" w:hAnsi="Calibri" w:cs="Times New Roman"/>
    </w:rPr>
  </w:style>
  <w:style w:type="character" w:styleId="ad">
    <w:name w:val="Hyperlink"/>
    <w:rsid w:val="00E43F79"/>
    <w:rPr>
      <w:color w:val="0000FF"/>
      <w:u w:val="single"/>
    </w:rPr>
  </w:style>
  <w:style w:type="character" w:customStyle="1" w:styleId="ae">
    <w:name w:val="Текст сноски Знак"/>
    <w:link w:val="af"/>
    <w:semiHidden/>
    <w:locked/>
    <w:rsid w:val="00E43F79"/>
    <w:rPr>
      <w:rFonts w:ascii="Calibri" w:eastAsia="Times New Roman" w:hAnsi="Calibri"/>
      <w:sz w:val="20"/>
    </w:rPr>
  </w:style>
  <w:style w:type="paragraph" w:styleId="af">
    <w:name w:val="footnote text"/>
    <w:basedOn w:val="a"/>
    <w:link w:val="ae"/>
    <w:semiHidden/>
    <w:rsid w:val="00E43F79"/>
    <w:pPr>
      <w:spacing w:after="200" w:line="276" w:lineRule="auto"/>
      <w:ind w:firstLine="0"/>
      <w:jc w:val="left"/>
    </w:pPr>
    <w:rPr>
      <w:rFonts w:cstheme="minorBidi"/>
      <w:sz w:val="20"/>
    </w:rPr>
  </w:style>
  <w:style w:type="character" w:customStyle="1" w:styleId="12">
    <w:name w:val="Текст сноски Знак1"/>
    <w:basedOn w:val="a0"/>
    <w:semiHidden/>
    <w:rsid w:val="00E43F7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CEE55603ABDBD34CD01E3A290452E28EDB251987CFE47EA8580E47D64EE268C22CC4F8DF5726A48D9B369AB4A6E7A4F627151B9100E33ABi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6CEE55603ABDBD34CD01E3A290452E28EDB251987CFE47EA8580E47D64EE268C22CC4F8DF5726A48D9B369AB4A6E7A4F627151B9100E33ABi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6CEE55603ABDBD34CD01E3A290452E28EDB251987CFE47EA8580E47D64EE268C22CC4F8DF5726A48D9B369AB4A6E7A4F627151B9100E33ABi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31EA3A9D5BDBC7AC89392D71FA698ACADEA110A62BC257A81BA2E80D396CA32A8078EFE9E98E31FC5392537EFF48985EEDFFA9F67238B8p8B8H" TargetMode="External"/><Relationship Id="rId10" Type="http://schemas.openxmlformats.org/officeDocument/2006/relationships/hyperlink" Target="consultantplus://offline/ref=836CEE55603ABDBD34CD01E3A290452E28EDB251987CFE47EA8580E47D64EE268C22CC4F8DF5726A48D9B369AB4A6E7A4F627151B9100E33ABi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CEE55603ABDBD34CD01E3A290452E28EDB251987CFE47EA8580E47D64EE268C22CC4F8DF5726A48D9B369AB4A6E7A4F627151B9100E33AB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18900</Words>
  <Characters>107732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2019-04-10T10:29:00Z</dcterms:created>
  <dcterms:modified xsi:type="dcterms:W3CDTF">2019-04-26T12:56:00Z</dcterms:modified>
</cp:coreProperties>
</file>