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A5" w:rsidRDefault="009B45A5" w:rsidP="009B45A5">
      <w:r>
        <w:t>О КОМИССИЯХ ПО ДЕЛАМ НЕСОВЕРШЕННОЛЕТНИХ И ЗАЩИТЕ ИХ ПРАВ В РЕСПУБЛИКЕ ДАГЕСТАН (с изменениями на: 20.06.2016)</w:t>
      </w:r>
    </w:p>
    <w:p w:rsidR="009B45A5" w:rsidRDefault="009B45A5" w:rsidP="009B45A5">
      <w:pPr>
        <w:ind w:left="0"/>
      </w:pPr>
    </w:p>
    <w:p w:rsidR="009B45A5" w:rsidRDefault="009B45A5" w:rsidP="009B45A5">
      <w:pPr>
        <w:jc w:val="center"/>
      </w:pPr>
      <w:r>
        <w:t>ЗАКОН</w:t>
      </w:r>
    </w:p>
    <w:p w:rsidR="009B45A5" w:rsidRDefault="009B45A5" w:rsidP="009B45A5">
      <w:pPr>
        <w:jc w:val="center"/>
      </w:pPr>
      <w:r>
        <w:t>РЕСПУБЛИКИ ДАГЕСТАН</w:t>
      </w:r>
    </w:p>
    <w:p w:rsidR="009B45A5" w:rsidRDefault="009B45A5" w:rsidP="009B45A5">
      <w:pPr>
        <w:jc w:val="center"/>
      </w:pPr>
      <w:r>
        <w:t>от 12 февраля 2013 года N 4</w:t>
      </w:r>
    </w:p>
    <w:p w:rsidR="009B45A5" w:rsidRDefault="009B45A5" w:rsidP="009B45A5">
      <w:pPr>
        <w:jc w:val="center"/>
      </w:pPr>
      <w:r>
        <w:t>О КОМИССИЯХ ПО ДЕЛАМ НЕСОВЕРШЕННОЛЕТНИХ И ЗАЩИТЕ ИХ ПРАВ В РЕСПУБЛИКЕ ДАГЕСТАН</w:t>
      </w:r>
    </w:p>
    <w:p w:rsidR="009B45A5" w:rsidRDefault="009B45A5" w:rsidP="009B45A5">
      <w:pPr>
        <w:jc w:val="center"/>
      </w:pPr>
    </w:p>
    <w:p w:rsidR="009B45A5" w:rsidRDefault="009B45A5" w:rsidP="009B45A5">
      <w:pPr>
        <w:jc w:val="center"/>
      </w:pPr>
      <w:r>
        <w:t>(в ред. Законов Республики Дагестан от 12.01.2015 N 8, от 20.06.2016 N 52)</w:t>
      </w:r>
    </w:p>
    <w:p w:rsidR="009B45A5" w:rsidRDefault="009B45A5" w:rsidP="009B45A5">
      <w:pPr>
        <w:jc w:val="center"/>
      </w:pPr>
    </w:p>
    <w:p w:rsidR="009B45A5" w:rsidRDefault="009B45A5" w:rsidP="009B45A5">
      <w:pPr>
        <w:jc w:val="right"/>
      </w:pPr>
      <w:proofErr w:type="gramStart"/>
      <w:r>
        <w:t>Принят</w:t>
      </w:r>
      <w:proofErr w:type="gramEnd"/>
    </w:p>
    <w:p w:rsidR="009B45A5" w:rsidRDefault="009B45A5" w:rsidP="009B45A5">
      <w:pPr>
        <w:jc w:val="right"/>
      </w:pPr>
      <w:r>
        <w:t>Народным Собранием</w:t>
      </w:r>
    </w:p>
    <w:p w:rsidR="009B45A5" w:rsidRDefault="009B45A5" w:rsidP="009B45A5">
      <w:pPr>
        <w:jc w:val="right"/>
      </w:pPr>
      <w:r>
        <w:t>Республики Дагестан</w:t>
      </w:r>
    </w:p>
    <w:p w:rsidR="009B45A5" w:rsidRDefault="009B45A5" w:rsidP="009B45A5">
      <w:pPr>
        <w:jc w:val="right"/>
      </w:pPr>
      <w:r>
        <w:t xml:space="preserve">31 января 2013 года </w:t>
      </w:r>
    </w:p>
    <w:p w:rsidR="009B45A5" w:rsidRDefault="009B45A5" w:rsidP="009B45A5">
      <w:pPr>
        <w:ind w:left="0"/>
      </w:pPr>
    </w:p>
    <w:p w:rsidR="009B45A5" w:rsidRDefault="009B45A5" w:rsidP="009B45A5">
      <w:r>
        <w:t>Настоящий Закон устанавливает порядок создания, осуществления деятельности комиссий по делам несовершеннолетних и защите их прав в Республике Дагестан и их полномочия.</w:t>
      </w:r>
    </w:p>
    <w:p w:rsidR="009B45A5" w:rsidRDefault="009B45A5" w:rsidP="009B45A5"/>
    <w:p w:rsidR="009B45A5" w:rsidRDefault="009B45A5" w:rsidP="009B45A5">
      <w:r>
        <w:t>Глава I. ОБЩИЕ ПОЛОЖЕНИЯ</w:t>
      </w:r>
    </w:p>
    <w:p w:rsidR="009B45A5" w:rsidRDefault="009B45A5" w:rsidP="009B45A5">
      <w:r>
        <w:t>Статья 1. Комиссии по делам несовершеннолетних и защите их прав в Республике Дагестан</w:t>
      </w:r>
    </w:p>
    <w:p w:rsidR="009B45A5" w:rsidRDefault="009B45A5" w:rsidP="009B45A5">
      <w:r>
        <w:t>1. Комиссии по делам несовершеннолетних и защите их прав в Республике Дагестан (далее - комиссии) являются постоянно действующими коллегиальными органами, осуществляющими предусмотренные законодательством меры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9B45A5" w:rsidRDefault="009B45A5" w:rsidP="009B45A5">
      <w:r>
        <w:t>2. Комиссии входят в систему профилактики безнадзорности и правонарушений несовершеннолетних.</w:t>
      </w:r>
    </w:p>
    <w:p w:rsidR="009B45A5" w:rsidRDefault="009B45A5" w:rsidP="009B45A5">
      <w:r>
        <w:t>Статья 2. Правовое регулирование деятельности комиссий</w:t>
      </w:r>
    </w:p>
    <w:p w:rsidR="009B45A5" w:rsidRDefault="009B45A5" w:rsidP="009B45A5">
      <w:r>
        <w:t>Правовое регулирование деятельности комиссий осуществляется в соответствии с Конституцией Российской Федерации, Федеральным законом от 24 июня 1999 года N 120-ФЗ "Об основах системы профилактики безнадзорности и правонарушений несовершеннолетних", другими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Дагестан.</w:t>
      </w:r>
    </w:p>
    <w:p w:rsidR="009B45A5" w:rsidRDefault="009B45A5" w:rsidP="009B45A5">
      <w:r>
        <w:t>Статья 3. Основные задачи комиссий</w:t>
      </w:r>
    </w:p>
    <w:p w:rsidR="009B45A5" w:rsidRDefault="009B45A5" w:rsidP="009B45A5">
      <w:r>
        <w:t>Основными задачами комиссий являются:</w:t>
      </w:r>
    </w:p>
    <w:p w:rsidR="009B45A5" w:rsidRDefault="009B45A5" w:rsidP="009B45A5">
      <w:r>
        <w:t xml:space="preserve">1) координация деятельности органов и учреждений системы профилактики безнадзорности и правонарушений несовершеннолетних </w:t>
      </w:r>
      <w:proofErr w:type="gramStart"/>
      <w:r>
        <w:t>по</w:t>
      </w:r>
      <w:proofErr w:type="gramEnd"/>
      <w:r>
        <w:t>:</w:t>
      </w:r>
    </w:p>
    <w:p w:rsidR="009B45A5" w:rsidRDefault="009B45A5" w:rsidP="009B45A5">
      <w:r>
        <w:t>а)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этому;</w:t>
      </w:r>
    </w:p>
    <w:p w:rsidR="009B45A5" w:rsidRDefault="009B45A5" w:rsidP="009B45A5"/>
    <w:p w:rsidR="009B45A5" w:rsidRDefault="009B45A5" w:rsidP="009B45A5">
      <w:r>
        <w:lastRenderedPageBreak/>
        <w:t>б) обеспечению защиты прав и законных интересов несовершеннолетних;</w:t>
      </w:r>
    </w:p>
    <w:p w:rsidR="009B45A5" w:rsidRDefault="009B45A5" w:rsidP="009B45A5">
      <w:r>
        <w:t>в) социально-педагогической реабилитации несовершеннолетних, находящихся в социально опасном положении;</w:t>
      </w:r>
    </w:p>
    <w:p w:rsidR="009B45A5" w:rsidRDefault="009B45A5" w:rsidP="009B45A5">
      <w:r>
        <w:t>г) выявлению и пресечению случаев вовлечения несовершеннолетних в совершение преступлений и антиобщественных действий;</w:t>
      </w:r>
    </w:p>
    <w:p w:rsidR="009B45A5" w:rsidRDefault="009B45A5" w:rsidP="009B45A5">
      <w:r>
        <w:t>2) выработка согласованных подходов к решению основных вопросов, касающихся приоритетных направлений деятельности, связанной с профилактикой безнадзорности и правонарушений несовершеннолетних, защитой их прав и законных интересов;</w:t>
      </w:r>
    </w:p>
    <w:p w:rsidR="009B45A5" w:rsidRDefault="009B45A5" w:rsidP="009B45A5">
      <w:r>
        <w:t>3) 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несовершеннолетних, оказание им организационно-методической помощи;</w:t>
      </w:r>
    </w:p>
    <w:p w:rsidR="009B45A5" w:rsidRDefault="009B45A5" w:rsidP="009B45A5">
      <w:r>
        <w:t>4) взаимодействие с общественными объединениями, религиозными организациями, прошедшими государственную регистрацию, иными организациями, а также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9B45A5" w:rsidRDefault="009B45A5" w:rsidP="009B45A5">
      <w:r>
        <w:t>5) иные задачи, установленные законодательством Российской Федерации и законодательством Республики Дагестан.</w:t>
      </w:r>
    </w:p>
    <w:p w:rsidR="009B45A5" w:rsidRDefault="009B45A5" w:rsidP="009B45A5">
      <w:r>
        <w:t>Статья 4. Принципы деятельности комиссий</w:t>
      </w:r>
    </w:p>
    <w:p w:rsidR="009B45A5" w:rsidRDefault="009B45A5" w:rsidP="009B45A5">
      <w:r>
        <w:t>Деятельность комиссий основывается на принципах:</w:t>
      </w:r>
    </w:p>
    <w:p w:rsidR="009B45A5" w:rsidRDefault="009B45A5" w:rsidP="009B45A5">
      <w:r>
        <w:t>1) законности;</w:t>
      </w:r>
    </w:p>
    <w:p w:rsidR="009B45A5" w:rsidRDefault="009B45A5" w:rsidP="009B45A5">
      <w:r>
        <w:t>2) гуманного обращения с несовершеннолетними;</w:t>
      </w:r>
    </w:p>
    <w:p w:rsidR="009B45A5" w:rsidRDefault="009B45A5" w:rsidP="009B45A5">
      <w:r>
        <w:t>3) поддержки семьи, взаимодействия с родителями или иными законными представителями несовершеннолетнего по вопросам защиты его прав и законных интересов;</w:t>
      </w:r>
    </w:p>
    <w:p w:rsidR="009B45A5" w:rsidRDefault="009B45A5" w:rsidP="009B45A5">
      <w:r>
        <w:t>4) индивидуального подхода к несовершеннолетним с соблюдением конфиденциальности полученной информации;</w:t>
      </w:r>
    </w:p>
    <w:p w:rsidR="009B45A5" w:rsidRDefault="009B45A5" w:rsidP="009B45A5">
      <w:r>
        <w:t>5) уважительного отношения к несовершеннолетнему, его родителям или иным законным представителям;</w:t>
      </w:r>
    </w:p>
    <w:p w:rsidR="009B45A5" w:rsidRDefault="009B45A5" w:rsidP="009B45A5">
      <w:r>
        <w:t>6) обеспечения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несовершеннолетних.</w:t>
      </w:r>
    </w:p>
    <w:p w:rsidR="009B45A5" w:rsidRDefault="009B45A5" w:rsidP="009B45A5">
      <w:r>
        <w:t>Статья 5. Система комиссий</w:t>
      </w:r>
    </w:p>
    <w:p w:rsidR="009B45A5" w:rsidRDefault="009B45A5" w:rsidP="009B45A5">
      <w:r>
        <w:t>1. Систему комиссий составляют:</w:t>
      </w:r>
    </w:p>
    <w:p w:rsidR="009B45A5" w:rsidRDefault="009B45A5" w:rsidP="009B45A5">
      <w:r>
        <w:t>1) Комиссия по делам несовершеннолетних и защите их прав при Правительстве Республики Дагестан (далее - Республиканская комиссия);</w:t>
      </w:r>
    </w:p>
    <w:p w:rsidR="009B45A5" w:rsidRDefault="009B45A5" w:rsidP="009B45A5">
      <w:r>
        <w:t>2) комиссии по делам несовершеннолетних и защите их прав в муниципальных районах, городских округах и во внутригородских районах Республики Дагестан (далее - муниципальные комиссии) при наделении органов местного самоуправления муниципальных образований Республики Дагестан (далее - органы местного самоуправления) отдельными государственными полномочиями Республики Дагестан.</w:t>
      </w:r>
    </w:p>
    <w:p w:rsidR="009B45A5" w:rsidRDefault="009B45A5" w:rsidP="009B45A5">
      <w:r>
        <w:t>(в ред. Закона Республики Дагестан от 20.06.2016 N 52)</w:t>
      </w:r>
    </w:p>
    <w:p w:rsidR="009B45A5" w:rsidRDefault="009B45A5" w:rsidP="009B45A5">
      <w:r>
        <w:t>2. В муниципальном районе образуется одна муниципальная комиссия. С учетом объема выполняемой работы в городском округе могут быть образованы одна или несколько муниципальных комиссий в соответствии с административно-территориальным делением города.</w:t>
      </w:r>
    </w:p>
    <w:p w:rsidR="009B45A5" w:rsidRDefault="009B45A5" w:rsidP="009B45A5">
      <w:r>
        <w:lastRenderedPageBreak/>
        <w:t>Статья 6. Порядок создания и состав Республиканской комиссии</w:t>
      </w:r>
    </w:p>
    <w:p w:rsidR="009B45A5" w:rsidRDefault="009B45A5" w:rsidP="009B45A5">
      <w:r>
        <w:t>1. Создание Республиканской комиссии и утверждение ее состава осуществляются Правительством Республики Дагестан. Численный состав Республиканской комиссии определяется с учетом числа органов и учреждений системы профилактики безнадзорности и правонарушений несовершеннолетних, объема и содержания выполняемой работы и не может быть менее 15 человек и более 25 человек.</w:t>
      </w:r>
    </w:p>
    <w:p w:rsidR="009B45A5" w:rsidRDefault="009B45A5" w:rsidP="009B45A5">
      <w:r>
        <w:t>2. Республиканская комиссия создается в составе председателя, заместителя председателя, ответственного секретаря и членов комиссии.</w:t>
      </w:r>
    </w:p>
    <w:p w:rsidR="009B45A5" w:rsidRDefault="009B45A5" w:rsidP="009B45A5">
      <w:r>
        <w:t>3. Председатель руководит деятельностью Республиканской комиссии, несет персональную ответственность за выполнение возложенных на нее задач, ведет заседания комиссии, обладая правом решающего голоса, подписывает документы, принимаемые комиссией. В случае отсутствия председателя его функции выполняет заместитель председателя комиссии.</w:t>
      </w:r>
    </w:p>
    <w:p w:rsidR="009B45A5" w:rsidRDefault="009B45A5" w:rsidP="009B45A5">
      <w:r>
        <w:t>4. По решению Республиканской комиссии в ее заседаниях могут принимать участие с правом совещательного голоса представители иных органов и учреждений, а также организаций, общественных объединений, занимающихся решением проблем несовершеннолетних и их семей.</w:t>
      </w:r>
    </w:p>
    <w:p w:rsidR="009B45A5" w:rsidRDefault="009B45A5" w:rsidP="009B45A5">
      <w:r>
        <w:t>5. Организационное и материально-техническое обеспечение деятельности Республиканской комиссии осуществляется в порядке, определяемом Правительством Республики Дагестан.</w:t>
      </w:r>
    </w:p>
    <w:p w:rsidR="009B45A5" w:rsidRDefault="009B45A5" w:rsidP="009B45A5">
      <w:r>
        <w:t>Статья 7. Порядок создания и состав муниципальной комиссии</w:t>
      </w:r>
    </w:p>
    <w:p w:rsidR="009B45A5" w:rsidRDefault="009B45A5" w:rsidP="009B45A5">
      <w:r>
        <w:t>1. Создание муниципальной комиссии и утверждение ее состава осуществляются представительным органом муниципального образования Республики Дагестан на срок его полномочий. Численный состав муниципальной комиссии определяется с учетом числа органов и учреждений системы профилактики безнадзорности и правонарушений несовершеннолетних, объема и содержания выполняемой работы и не может быть менее 9 человек и более 15 человек.</w:t>
      </w:r>
    </w:p>
    <w:p w:rsidR="009B45A5" w:rsidRDefault="009B45A5" w:rsidP="009B45A5">
      <w:r>
        <w:t>2. Муниципальная комиссия создается в составе председателя, заместителя председателя, ответственного секретаря и членов комиссии.</w:t>
      </w:r>
    </w:p>
    <w:p w:rsidR="009B45A5" w:rsidRDefault="009B45A5" w:rsidP="009B45A5">
      <w:r>
        <w:t xml:space="preserve">3. Председатель назначается, как правило, из числа </w:t>
      </w:r>
      <w:proofErr w:type="gramStart"/>
      <w:r>
        <w:t>заместителей главы администрации муниципального образования Республики</w:t>
      </w:r>
      <w:proofErr w:type="gramEnd"/>
      <w:r>
        <w:t xml:space="preserve"> Дагестан, руководит деятельностью муниципальной комиссии, несет персональную ответственность за выполнение возложенных на нее задач, ведет заседания комиссии, обладая правом решающего голоса, подписывает документы, принимаемые комиссией. В случае отсутствия председателя его функции выполняет заместитель председателя комиссии.</w:t>
      </w:r>
    </w:p>
    <w:p w:rsidR="009B45A5" w:rsidRDefault="009B45A5" w:rsidP="009B45A5">
      <w:r>
        <w:t>4. По решению муниципальной комиссии в ее заседаниях могут принимать участие с правом совещательного голоса представители иных органов и учреждений, а также организаций, общественных объединений, занимающихся решением проблем несовершеннолетних и их семей.</w:t>
      </w:r>
    </w:p>
    <w:p w:rsidR="009B45A5" w:rsidRDefault="009B45A5" w:rsidP="009B45A5">
      <w:r>
        <w:t>Статья 8. Требования, предъявляемые к члену комиссии</w:t>
      </w:r>
    </w:p>
    <w:p w:rsidR="009B45A5" w:rsidRDefault="009B45A5" w:rsidP="009B45A5">
      <w:r>
        <w:t>1. Членом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комиссии. Ответственный секретарь комиссии должен иметь высшее образование.</w:t>
      </w:r>
    </w:p>
    <w:p w:rsidR="009B45A5" w:rsidRDefault="009B45A5" w:rsidP="009B45A5">
      <w:r>
        <w:t xml:space="preserve">2. </w:t>
      </w:r>
      <w:proofErr w:type="gramStart"/>
      <w:r>
        <w:t>Не может быть членом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стражей.</w:t>
      </w:r>
      <w:proofErr w:type="gramEnd"/>
    </w:p>
    <w:p w:rsidR="009B45A5" w:rsidRDefault="009B45A5" w:rsidP="009B45A5">
      <w:r>
        <w:lastRenderedPageBreak/>
        <w:t>Статья 9. Основания для прекращения полномочий члена комиссии</w:t>
      </w:r>
    </w:p>
    <w:p w:rsidR="009B45A5" w:rsidRDefault="009B45A5" w:rsidP="009B45A5">
      <w:r>
        <w:t>1. Полномочия члена комиссии прекращаются в случае:</w:t>
      </w:r>
    </w:p>
    <w:p w:rsidR="009B45A5" w:rsidRDefault="009B45A5" w:rsidP="009B45A5">
      <w:r>
        <w:t>1) подачи членом комиссии письменного заявления о прекращении своих полномочий;</w:t>
      </w:r>
    </w:p>
    <w:p w:rsidR="009B45A5" w:rsidRDefault="009B45A5" w:rsidP="009B45A5">
      <w:r>
        <w:t>2) вступления в законную силу обвинительного приговора суда в отношении лица, являющегося членом комиссии;</w:t>
      </w:r>
    </w:p>
    <w:p w:rsidR="009B45A5" w:rsidRDefault="009B45A5" w:rsidP="009B45A5">
      <w:r>
        <w:t>3) признания лица, являющегося членом комиссии,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 w:rsidR="009B45A5" w:rsidRDefault="009B45A5" w:rsidP="009B45A5">
      <w:r>
        <w:t>4) неоднократного невыполнения обязанностей члена комиссии, выражающегося в уклонении без уважительных причин от работы в заседаниях комиссии;</w:t>
      </w:r>
    </w:p>
    <w:p w:rsidR="009B45A5" w:rsidRDefault="009B45A5" w:rsidP="009B45A5">
      <w:r>
        <w:t>5) совершения лицом, являющимся членом комиссии, деяния, порочащего честь и достоинство члена комиссии;</w:t>
      </w:r>
    </w:p>
    <w:p w:rsidR="009B45A5" w:rsidRDefault="009B45A5" w:rsidP="009B45A5">
      <w:r>
        <w:t>6) смерти члена комиссии;</w:t>
      </w:r>
    </w:p>
    <w:p w:rsidR="009B45A5" w:rsidRDefault="009B45A5" w:rsidP="009B45A5">
      <w:r>
        <w:t>7) в иных случаях, предусмотренных законодательством Российской Федерации.</w:t>
      </w:r>
    </w:p>
    <w:p w:rsidR="009B45A5" w:rsidRDefault="009B45A5" w:rsidP="009B45A5">
      <w:r>
        <w:t>2. Решение о прекращении полномочий члена Республиканской комиссии, члена муниципальной комиссии принимает соответственно Правительство Республики Дагестан, представительный орган муниципального образования Республики Дагестан, принявший решение об образовании муниципальной комиссии.</w:t>
      </w:r>
    </w:p>
    <w:p w:rsidR="009B45A5" w:rsidRDefault="009B45A5" w:rsidP="009B45A5">
      <w:r>
        <w:t>Глава II. КОМПЕТЕНЦИЯ КОМИССИЙ</w:t>
      </w:r>
    </w:p>
    <w:p w:rsidR="009B45A5" w:rsidRDefault="009B45A5" w:rsidP="009B45A5">
      <w:r>
        <w:t>Статья 10. Полномочия Республиканской комиссии</w:t>
      </w:r>
    </w:p>
    <w:p w:rsidR="009B45A5" w:rsidRDefault="009B45A5" w:rsidP="009B45A5">
      <w:r>
        <w:t>Республиканская комиссия:</w:t>
      </w:r>
    </w:p>
    <w:p w:rsidR="009B45A5" w:rsidRDefault="009B45A5" w:rsidP="009B45A5">
      <w:r>
        <w:t>1) координирует деятельность муниципальных комиссий, иных органов и учреждений системы профилактики безнадзорности и правонарушений несовершеннолетних;</w:t>
      </w:r>
    </w:p>
    <w:p w:rsidR="009B45A5" w:rsidRDefault="009B45A5" w:rsidP="009B45A5">
      <w:r>
        <w:t>2)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B45A5" w:rsidRDefault="009B45A5" w:rsidP="009B45A5">
      <w:r>
        <w:t>3) контролирует и направляет деятельность муниципальных комиссий, обобщает и распространяет опыт их работы, оказывает им методическую, а также практическую помощь по устранению выявленных недостатков;</w:t>
      </w:r>
    </w:p>
    <w:p w:rsidR="009B45A5" w:rsidRDefault="009B45A5" w:rsidP="009B45A5">
      <w:r>
        <w:t>4) собирает, изучает и обобщает информационные, аналитические и статистические материалы о состоянии безнадзорности, беспризорности, наркомании, токсикомании, алкоголизма, правонарушений, смертности и травматизма, нарушениях трудовых, жилищных и иных прав несовершеннолетних, разрабатывает и организует меры по предупреждению данных явлений;</w:t>
      </w:r>
    </w:p>
    <w:p w:rsidR="009B45A5" w:rsidRDefault="009B45A5" w:rsidP="009B45A5">
      <w:r>
        <w:t>5) принимает участие в разработке проектов нормативных правовых актов и программ по вопросам защиты прав и законных интересов несовершеннолетних, улучшения условий их жизни, воспитания, обучения, труда и отдыха, профилактики безнадзорности, беспризорности и правонарушений несовершеннолетних;</w:t>
      </w:r>
    </w:p>
    <w:p w:rsidR="009B45A5" w:rsidRDefault="009B45A5" w:rsidP="009B45A5">
      <w:r>
        <w:t>6) изучает условия воспитания, обучения и содержания несовершеннолетних, обращения с ними в учреждениях системы профилактики безнадзорности и правонарушений несовершеннолетних, учреждениях уголовно-исполнительной системы, а также в семьях, находящихся в социально опасном положении;</w:t>
      </w:r>
    </w:p>
    <w:p w:rsidR="009B45A5" w:rsidRDefault="009B45A5" w:rsidP="009B45A5"/>
    <w:p w:rsidR="009B45A5" w:rsidRDefault="009B45A5" w:rsidP="009B45A5">
      <w:r>
        <w:lastRenderedPageBreak/>
        <w:t>7) выявляет причины и условия, способствующие безнадзорности, беспризорности, наркомании, токсикомании, алкоголизму, правонарушениям, смертности и травматизму, нарушениям трудовых, жилищных и иных прав несовершеннолетних, вовлечению их в совершение противоправных деяний;</w:t>
      </w:r>
    </w:p>
    <w:p w:rsidR="009B45A5" w:rsidRDefault="009B45A5" w:rsidP="009B45A5">
      <w:r>
        <w:t>8) анализирует эффективность мер, предпринимаемых органами и учреждениями системы профилактики безнадзорности и правонарушений несовершеннолетних по предупреждению безнадзорности, беспризорности, наркомании, токсикомании, алкоголизма и правонарушений несовершеннолетних, защите их прав;</w:t>
      </w:r>
    </w:p>
    <w:p w:rsidR="009B45A5" w:rsidRDefault="009B45A5" w:rsidP="009B45A5">
      <w:r>
        <w:t xml:space="preserve">9) изучает практику применения законодательства по вопросам, относящимся к компетенции Республиканской комиссии, вносит в установленном порядке </w:t>
      </w:r>
      <w:proofErr w:type="gramStart"/>
      <w:r>
        <w:t>предложения</w:t>
      </w:r>
      <w:proofErr w:type="gramEnd"/>
      <w:r>
        <w:t xml:space="preserve"> о признании утратившими силу, приостановлении, изменении или принятии законов и иных нормативных правовых актов Российской Федерации и Республики Дагестан по вопросам профилактики безнадзорности и правонарушений несовершеннолетних, защиты их прав;</w:t>
      </w:r>
    </w:p>
    <w:p w:rsidR="009B45A5" w:rsidRDefault="009B45A5" w:rsidP="009B45A5">
      <w:r>
        <w:t>10) анализирует и прогнозирует ситуации, складывающиеся в процессе реализации мер государственного регулирования и межведомственной координации в сфере профилактики безнадзорности, беспризорности, наркомании, токсикомании, алкоголизма и правонарушений несовершеннолетних, защиты их прав;</w:t>
      </w:r>
    </w:p>
    <w:p w:rsidR="009B45A5" w:rsidRDefault="009B45A5" w:rsidP="009B45A5">
      <w:r>
        <w:t>11) осуществляет меры по привлечению к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несовершеннолетних;</w:t>
      </w:r>
    </w:p>
    <w:p w:rsidR="009B45A5" w:rsidRDefault="009B45A5" w:rsidP="009B45A5">
      <w:r>
        <w:t>12) планирует и организует на республиканском уровне межведомственные мероприятия по профилактике безнадзорности, беспризорности, наркомании, токсикомании, алкоголизма, правонарушений и антиобщественных действий несовершеннолетних, защите их прав;</w:t>
      </w:r>
    </w:p>
    <w:p w:rsidR="009B45A5" w:rsidRDefault="009B45A5" w:rsidP="009B45A5">
      <w:r>
        <w:t>13) организует правовое просвещение в сфере прав и обязанностей несовершеннолетних, их родителей или иных законных представителей;</w:t>
      </w:r>
    </w:p>
    <w:p w:rsidR="009B45A5" w:rsidRDefault="009B45A5" w:rsidP="009B45A5">
      <w:r>
        <w:t>14) рассматривает обращения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9B45A5" w:rsidRDefault="009B45A5" w:rsidP="009B45A5">
      <w:r>
        <w:t>15) информирует органы прокуратуры о нарушении прав и свобод несовершеннолетних;</w:t>
      </w:r>
    </w:p>
    <w:p w:rsidR="009B45A5" w:rsidRDefault="009B45A5" w:rsidP="009B45A5">
      <w:r>
        <w:t>16) взаимодействует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и антиобщественных действий несовершеннолетних, защиты их прав;</w:t>
      </w:r>
    </w:p>
    <w:p w:rsidR="009B45A5" w:rsidRDefault="009B45A5" w:rsidP="009B45A5">
      <w:r>
        <w:t>17) взаимодействует с судами, службой судебных приставов, адвокатскими образованиями, органами и учреждениями системы исполнения наказаний, иными правоохранительными и правозащитными органами по вопросам своей компетенции;</w:t>
      </w:r>
    </w:p>
    <w:p w:rsidR="009B45A5" w:rsidRDefault="009B45A5" w:rsidP="009B45A5">
      <w:r>
        <w:t>18) организует повышение квалификации членов муниципальных комиссий;</w:t>
      </w:r>
    </w:p>
    <w:p w:rsidR="009B45A5" w:rsidRDefault="009B45A5" w:rsidP="009B45A5">
      <w:r>
        <w:t>19) вносит в органы государственной власти Республики Дагестан и органы местного самоуправления предложения о поощрении физических, юридических лиц, общественных объединений, принимающих активное участие в профилактике безнадзорности и правонарушений несовершеннолетних, защите их прав;</w:t>
      </w:r>
    </w:p>
    <w:p w:rsidR="009B45A5" w:rsidRDefault="009B45A5" w:rsidP="009B45A5">
      <w:r>
        <w:t>20) утверждает типовую программу индивидуальной профилактической работы с несовершеннолетними, находящимися в социально опасном положении;</w:t>
      </w:r>
    </w:p>
    <w:p w:rsidR="009B45A5" w:rsidRDefault="009B45A5" w:rsidP="009B45A5">
      <w:r>
        <w:t>21) осуществляет иные полномочия в соответствии с законодательством Российской Федерации и законодательством Республики Дагестан.</w:t>
      </w:r>
    </w:p>
    <w:p w:rsidR="009B45A5" w:rsidRDefault="009B45A5" w:rsidP="009B45A5">
      <w:r>
        <w:t>Статья 11. Права Республиканской комиссии</w:t>
      </w:r>
    </w:p>
    <w:p w:rsidR="009B45A5" w:rsidRDefault="009B45A5" w:rsidP="009B45A5"/>
    <w:p w:rsidR="009B45A5" w:rsidRDefault="009B45A5" w:rsidP="009B45A5">
      <w:r>
        <w:lastRenderedPageBreak/>
        <w:t>1. Республиканская комиссия вправе:</w:t>
      </w:r>
    </w:p>
    <w:p w:rsidR="009B45A5" w:rsidRDefault="009B45A5" w:rsidP="009B45A5">
      <w:r>
        <w:t>1) в установленном порядке запрашивать и получать от органов государственной власти Республики Дагестан, органов местного самоуправления и организаций информацию, необходимую для осуществления своих полномочий;</w:t>
      </w:r>
    </w:p>
    <w:p w:rsidR="009B45A5" w:rsidRDefault="009B45A5" w:rsidP="009B45A5">
      <w:r>
        <w:t>2) в установленном порядке посещать организации независимо от организационно-правовых форм и форм собственности, обеспечивающие реализацию несовершеннолетними их прав на труд, отдых, охрану здоровья и медицинскую помощь, жилище, образование и иных прав;</w:t>
      </w:r>
    </w:p>
    <w:p w:rsidR="009B45A5" w:rsidRDefault="009B45A5" w:rsidP="009B45A5">
      <w:r>
        <w:t>3) приглашать на заседания Республиканской комиссии должностных лиц органов и учреждений системы профилактики безнадзорности и правонарушений несовершеннолетних, должностных лиц органов местного самоуправления;</w:t>
      </w:r>
    </w:p>
    <w:p w:rsidR="009B45A5" w:rsidRDefault="009B45A5" w:rsidP="009B45A5">
      <w:r>
        <w:t>4) в установленном порядке проводить обследование условий жизни и воспитания несовершеннолетних, находящихся в социально опасном положении;</w:t>
      </w:r>
    </w:p>
    <w:p w:rsidR="009B45A5" w:rsidRDefault="009B45A5" w:rsidP="009B45A5">
      <w:r>
        <w:t>5) направлять в соответствующие органы материалы о выявленных нарушениях прав и законных интересов несовершеннолетних для решения вопроса о привлечении к ответственности должностных лиц, их допустивших;</w:t>
      </w:r>
    </w:p>
    <w:p w:rsidR="009B45A5" w:rsidRDefault="009B45A5" w:rsidP="009B45A5">
      <w:r>
        <w:t>6) вносить предложения в органы государственной власти Республики Дагестан, территориальные органы федеральных органов государственной власти в Республике Дагестан, органы местного самоуправления, а также в организации независимо от организационно-правовых форм и форм собственности по вопросам, затрагивающим права и законные интересы несовершеннолетних;</w:t>
      </w:r>
    </w:p>
    <w:p w:rsidR="009B45A5" w:rsidRDefault="009B45A5" w:rsidP="009B45A5">
      <w:r>
        <w:t>7) в пределах своей компетенции давать разъяснения, вести переписку и иметь бланки со своим наименованием, печать, штамп;</w:t>
      </w:r>
    </w:p>
    <w:p w:rsidR="009B45A5" w:rsidRDefault="009B45A5" w:rsidP="009B45A5">
      <w:r>
        <w:t>8) разрабатывать методические документы по вопросам, отнесенным к компетенции Республиканской комиссии;</w:t>
      </w:r>
    </w:p>
    <w:p w:rsidR="009B45A5" w:rsidRDefault="009B45A5" w:rsidP="009B45A5">
      <w:r>
        <w:t>9) создавать рабочие и экспертные группы с привлечением специалистов в необходимых сферах деятельности, в том числе на платной основе.</w:t>
      </w:r>
    </w:p>
    <w:p w:rsidR="009B45A5" w:rsidRDefault="009B45A5" w:rsidP="009B45A5">
      <w:r>
        <w:t>2. Республиканская комиссия обладает иными правами в соответствии с законодательством Российской Федерации и законодательством Республики Дагестан.</w:t>
      </w:r>
    </w:p>
    <w:p w:rsidR="009B45A5" w:rsidRDefault="009B45A5" w:rsidP="009B45A5">
      <w:r>
        <w:t>Статья 12. Полномочия муниципальных комиссий</w:t>
      </w:r>
    </w:p>
    <w:p w:rsidR="009B45A5" w:rsidRDefault="009B45A5" w:rsidP="009B45A5">
      <w:r>
        <w:t>Муниципальные комиссии:</w:t>
      </w:r>
    </w:p>
    <w:p w:rsidR="009B45A5" w:rsidRDefault="009B45A5" w:rsidP="009B45A5">
      <w:r>
        <w:t>1) осуществляют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B45A5" w:rsidRDefault="009B45A5" w:rsidP="009B45A5">
      <w:r>
        <w:t>2) принимают участие в разработке проектов муниципальных нормативных правовых актов и муниципальных программ по вопросам защиты прав и законных интересов, профилактики безнадзорности и правонарушений несовершеннолетних;</w:t>
      </w:r>
    </w:p>
    <w:p w:rsidR="009B45A5" w:rsidRDefault="009B45A5" w:rsidP="009B45A5">
      <w:r>
        <w:t>3) регулярно информируют органы местного самоуправления о состоянии работы по защите прав и законных интересов, профилактике безнадзорности и правонарушений несовершеннолетних;</w:t>
      </w:r>
    </w:p>
    <w:p w:rsidR="009B45A5" w:rsidRDefault="009B45A5" w:rsidP="009B45A5">
      <w:r>
        <w:t>4) осуществляют 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смертности и травматизма, нарушениях трудовых, жилищных и иных прав несовершеннолетних, разработку мер по предупреждению данных явлений;</w:t>
      </w:r>
    </w:p>
    <w:p w:rsidR="009B45A5" w:rsidRDefault="009B45A5" w:rsidP="009B45A5"/>
    <w:p w:rsidR="009B45A5" w:rsidRDefault="009B45A5" w:rsidP="009B45A5">
      <w:r>
        <w:t>5) в установленном порядке организуют проверку условий использования труда несовершеннолетних в организациях и у физических лиц, осуществляющих предпринимательскую деятельность без образования юридического лица;</w:t>
      </w:r>
    </w:p>
    <w:p w:rsidR="009B45A5" w:rsidRDefault="009B45A5" w:rsidP="009B45A5">
      <w:r>
        <w:t>6) вносят в соответствующие органы и учреждения предложения об устранении причин и условий, способствующих правонарушениям и антиобщественным действиям несовершеннолетних;</w:t>
      </w:r>
    </w:p>
    <w:p w:rsidR="009B45A5" w:rsidRDefault="009B45A5" w:rsidP="009B45A5">
      <w:r>
        <w:t xml:space="preserve">7) организуют </w:t>
      </w:r>
      <w:proofErr w:type="gramStart"/>
      <w:r>
        <w:t>контроль за</w:t>
      </w:r>
      <w:proofErr w:type="gramEnd"/>
      <w:r>
        <w:t xml:space="preserve"> соблюдением условий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несовершеннолетних;</w:t>
      </w:r>
    </w:p>
    <w:p w:rsidR="009B45A5" w:rsidRDefault="009B45A5" w:rsidP="009B45A5">
      <w:r>
        <w:t>8)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B45A5" w:rsidRDefault="009B45A5" w:rsidP="009B45A5">
      <w:r>
        <w:t>9) оказывают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оказывают содействие в определении форм устройства других несовершеннолетних, нуждающихся в помощи государства, а также осуществляют иные функции по социальной реабилитации несовершеннолетних, предусмотренные законодательством Российской Федерации и законодательством Республики Дагестан;</w:t>
      </w:r>
    </w:p>
    <w:p w:rsidR="009B45A5" w:rsidRDefault="009B45A5" w:rsidP="009B45A5">
      <w:r>
        <w:t>10)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законом от 29 декабря 2012 года N 273-ФЗ "Об образовании в Российской Федерации";</w:t>
      </w:r>
    </w:p>
    <w:p w:rsidR="009B45A5" w:rsidRDefault="009B45A5" w:rsidP="009B45A5">
      <w:r>
        <w:t>(п. 10 в ред. Закона Республики Дагестан от 12.01.2015 N 8)</w:t>
      </w:r>
    </w:p>
    <w:p w:rsidR="009B45A5" w:rsidRDefault="009B45A5" w:rsidP="009B45A5">
      <w:r>
        <w:t>11) вносят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9B45A5" w:rsidRDefault="009B45A5" w:rsidP="009B45A5">
      <w:r>
        <w:t>12) разрабатывают совместно с общественными воспитателями несовершеннолетних индивидуальные программы реабилитации несовершеннолетних и планы мероприятий по их реализации;</w:t>
      </w:r>
    </w:p>
    <w:p w:rsidR="009B45A5" w:rsidRDefault="009B45A5" w:rsidP="009B45A5">
      <w:r>
        <w:t>13) осуществляют правовое просвещение в сфере прав и обязанностей несовершеннолетних, их родителей или иных законных представителей;</w:t>
      </w:r>
    </w:p>
    <w:p w:rsidR="009B45A5" w:rsidRDefault="009B45A5" w:rsidP="009B45A5">
      <w:r>
        <w:t>14) рассматривают обращения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9B45A5" w:rsidRDefault="009B45A5" w:rsidP="009B45A5">
      <w:r>
        <w:t>15) информируют органы прокуратуры о нарушении прав и свобод несовершеннолетних;</w:t>
      </w:r>
    </w:p>
    <w:p w:rsidR="009B45A5" w:rsidRDefault="009B45A5" w:rsidP="009B45A5">
      <w:r>
        <w:t>16) взаимодействуют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и антиобщественных действий несовершеннолетних, защиты их прав;</w:t>
      </w:r>
    </w:p>
    <w:p w:rsidR="009B45A5" w:rsidRDefault="009B45A5" w:rsidP="009B45A5">
      <w:r>
        <w:t>17) взаимодействуют с судами, службой судебных приставов, адвокатскими образованиями, органами и учреждениями системы исполнения наказаний, иными правоохранительными и правозащитными органами по вопросам своей компетенции;</w:t>
      </w:r>
    </w:p>
    <w:p w:rsidR="009B45A5" w:rsidRDefault="009B45A5" w:rsidP="009B45A5">
      <w:r>
        <w:t>18) выявляют несовершеннолетних и семьи, находящиеся в социально опасном положении;</w:t>
      </w:r>
    </w:p>
    <w:p w:rsidR="009B45A5" w:rsidRDefault="009B45A5" w:rsidP="009B45A5">
      <w:r>
        <w:t xml:space="preserve">19) ежеквартально представляют в Республиканскую комиссию информацию о мерах по предупреждению безнадзорности, беспризорности, наркомании, токсикомании, алкоголизма, правонарушений и антиобщественных действий несовершеннолетних, смертности и травматизма, о нарушениях трудовых, жилищных и иных прав несовершеннолетних в </w:t>
      </w:r>
      <w:r>
        <w:lastRenderedPageBreak/>
        <w:t>муниципальных образованиях Республики Дагестан и вносят предложения по улучшению ситуации в данной сфере;</w:t>
      </w:r>
    </w:p>
    <w:p w:rsidR="009B45A5" w:rsidRDefault="009B45A5" w:rsidP="009B45A5">
      <w:r>
        <w:t>20) направляют в суд заявления об ограничении и лишении родительских прав;</w:t>
      </w:r>
    </w:p>
    <w:p w:rsidR="009B45A5" w:rsidRDefault="009B45A5" w:rsidP="009B45A5">
      <w:r>
        <w:t>21) выдают рекомендации о направлении несовершеннолетних в образовательные организации с целью получения ими востребованных профессий;</w:t>
      </w:r>
    </w:p>
    <w:p w:rsidR="009B45A5" w:rsidRDefault="009B45A5" w:rsidP="009B45A5">
      <w:r>
        <w:t>(в ред. Закона Республики Дагестан от 12.01.2015 N 8)</w:t>
      </w:r>
    </w:p>
    <w:p w:rsidR="009B45A5" w:rsidRDefault="009B45A5" w:rsidP="009B45A5">
      <w:r>
        <w:t>22) рассматривают материалы (дела) о несовершеннолетних и семьях, находящихся в социально опасном положении, 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законодательством Республики Дагестан;</w:t>
      </w:r>
    </w:p>
    <w:p w:rsidR="009B45A5" w:rsidRDefault="009B45A5" w:rsidP="009B45A5">
      <w:r>
        <w:t>23) дают согласие на расторжение трудового договора (контракта) с несовершеннолетним работником по инициативе работодателя (за исключением случая ликвидации организации или прекращения деятельности индивидуальным предпринимателем), в случае необходимости принимают меры по трудоустройству этого несовершеннолетнего либо устройству его в образовательную организацию;</w:t>
      </w:r>
    </w:p>
    <w:p w:rsidR="009B45A5" w:rsidRDefault="009B45A5" w:rsidP="009B45A5">
      <w:r>
        <w:t>(в ред. Закона Республики Дагестан от 12.01.2015 N 8)</w:t>
      </w:r>
    </w:p>
    <w:p w:rsidR="009B45A5" w:rsidRDefault="009B45A5" w:rsidP="009B45A5">
      <w:r>
        <w:t>24) рассматривают в случаях и порядке, установленных законодательством Российской Федерации и законодательством Республики Дагестан, дела об административных правонарушениях;</w:t>
      </w:r>
    </w:p>
    <w:p w:rsidR="009B45A5" w:rsidRDefault="009B45A5" w:rsidP="009B45A5">
      <w:r>
        <w:t>25) участвуют в рассмотрении судом дел, возбужденных по инициативе муниципальных комиссий и связанных с защитой прав и законных интересов несовершеннолетних;</w:t>
      </w:r>
    </w:p>
    <w:p w:rsidR="009B45A5" w:rsidRDefault="009B45A5" w:rsidP="009B45A5">
      <w:r>
        <w:t>26) применяют меры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Федерации и законодательством Республики Дагестан;</w:t>
      </w:r>
    </w:p>
    <w:p w:rsidR="009B45A5" w:rsidRDefault="009B45A5" w:rsidP="009B45A5">
      <w:r>
        <w:t>27) осуществляют меры по привлечению к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несовершеннолетних;</w:t>
      </w:r>
    </w:p>
    <w:p w:rsidR="009B45A5" w:rsidRDefault="009B45A5" w:rsidP="009B45A5">
      <w:r>
        <w:t>28) согласовывают выпуск (отчисление) из воинской части детей-сирот и детей,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Федерации;</w:t>
      </w:r>
    </w:p>
    <w:p w:rsidR="009B45A5" w:rsidRDefault="009B45A5" w:rsidP="009B45A5">
      <w:r>
        <w:t>29) разрабатывают программу индивидуальной профилактической работы с несовершеннолетними, находящимися в социально опасном положении;</w:t>
      </w:r>
    </w:p>
    <w:p w:rsidR="009B45A5" w:rsidRDefault="009B45A5" w:rsidP="009B45A5">
      <w:r>
        <w:t>30) ведут учет несовершеннолетних, в отношении которых необходимо проведение индивидуальной профилактической работы, а также формируют банк данных о состоянии индивидуальной профилактической работы;</w:t>
      </w:r>
    </w:p>
    <w:p w:rsidR="009B45A5" w:rsidRDefault="009B45A5" w:rsidP="009B45A5">
      <w:r>
        <w:t>31) осуществляют иные полномочия в соответствии с законодательством Российской Федерации и законодательством Республики Дагестан.</w:t>
      </w:r>
    </w:p>
    <w:p w:rsidR="009B45A5" w:rsidRDefault="009B45A5" w:rsidP="009B45A5">
      <w:r>
        <w:t>Статья 13. Права муниципальных комиссий</w:t>
      </w:r>
    </w:p>
    <w:p w:rsidR="009B45A5" w:rsidRDefault="009B45A5" w:rsidP="009B45A5">
      <w:r>
        <w:t>1. Муниципальные комиссии вправе:</w:t>
      </w:r>
    </w:p>
    <w:p w:rsidR="009B45A5" w:rsidRDefault="009B45A5" w:rsidP="009B45A5">
      <w:r>
        <w:t>1) приглашать на заседания муниципальных комиссий несовершеннолетних, их родителей или законных представителей, должностных лиц, представителей организаций, специалистов, граждан, получать от них объяснения, в том числе письменные, и другую информацию по вопросам, возникающим в процессе осуществления своих полномочий;</w:t>
      </w:r>
    </w:p>
    <w:p w:rsidR="009B45A5" w:rsidRDefault="009B45A5" w:rsidP="009B45A5"/>
    <w:p w:rsidR="009B45A5" w:rsidRDefault="009B45A5" w:rsidP="009B45A5">
      <w:r>
        <w:lastRenderedPageBreak/>
        <w:t>2) в случаях и порядке, установленных законодательством Российской Федерации, ходатайствовать перед судом:</w:t>
      </w:r>
    </w:p>
    <w:p w:rsidR="009B45A5" w:rsidRDefault="009B45A5" w:rsidP="009B45A5">
      <w:r>
        <w:t>а) о направлении несовершеннолетнего в специальное учебно-воспитательное учреждение закрытого типа;</w:t>
      </w:r>
    </w:p>
    <w:p w:rsidR="009B45A5" w:rsidRDefault="009B45A5" w:rsidP="009B45A5">
      <w:r>
        <w:t>б) о досрочном прекращении пребывания несовершеннолетнего в специальном учебно-воспитательном учреждении закрытого типа в связи с исправлением либо о переводе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(по месту нахождения учебно-воспитательного учреждения);</w:t>
      </w:r>
    </w:p>
    <w:p w:rsidR="009B45A5" w:rsidRDefault="009B45A5" w:rsidP="009B45A5">
      <w:r>
        <w:t>в) об освобождении от наказания, применении более мягкого наказания, условном осуждении и применении других мер, предусмотренных законодательством в отношении несовершеннолетнего, привлеченного к уголовной ответственности;</w:t>
      </w:r>
    </w:p>
    <w:p w:rsidR="009B45A5" w:rsidRDefault="009B45A5" w:rsidP="009B45A5">
      <w:r>
        <w:t>3) вносить предложения в органы государственной власти Республики Дагестан, территориальные органы федеральных органов государственной власти в Республике Дагестан, органы местного самоуправления, а также в организации независимо от организационно-правовых форм и форм собственности по вопросам, затрагивающим права и законные интересы несовершеннолетних;</w:t>
      </w:r>
    </w:p>
    <w:p w:rsidR="009B45A5" w:rsidRDefault="009B45A5" w:rsidP="009B45A5">
      <w:r>
        <w:t>4) ходатайствовать перед Республиканской комиссией о внесении предложений в органы государственной власти Республики Дагестан, территориальные органы федеральных органов государственной власти в Республике Дагестан по вопросам, затрагивающим права и законные интересы несовершеннолетних.</w:t>
      </w:r>
    </w:p>
    <w:p w:rsidR="009B45A5" w:rsidRDefault="009B45A5" w:rsidP="009B45A5">
      <w:r>
        <w:t>2. Муниципальные комиссии обладают иными правами в соответствии с законодательством Российской Федерации и законодательством Республики Дагестан.</w:t>
      </w:r>
    </w:p>
    <w:p w:rsidR="009B45A5" w:rsidRDefault="009B45A5" w:rsidP="009B45A5">
      <w:r>
        <w:t>Глава III. РАССМОТРЕНИЕ КОМИССИЯМИ МАТЕРИАЛОВ (ДЕЛ)</w:t>
      </w:r>
    </w:p>
    <w:p w:rsidR="009B45A5" w:rsidRDefault="009B45A5" w:rsidP="009B45A5">
      <w:r>
        <w:t>Статья 14. Основания рассмотрения комиссиями материалов (дел)</w:t>
      </w:r>
    </w:p>
    <w:p w:rsidR="009B45A5" w:rsidRDefault="009B45A5" w:rsidP="009B45A5">
      <w:r>
        <w:t>Комиссии рассматривают материалы (дела):</w:t>
      </w:r>
    </w:p>
    <w:p w:rsidR="009B45A5" w:rsidRDefault="009B45A5" w:rsidP="009B45A5">
      <w:r>
        <w:t>1) по заявлению несовершеннолетнего, его родителей или иных законных представителей, а также других лиц;</w:t>
      </w:r>
    </w:p>
    <w:p w:rsidR="009B45A5" w:rsidRDefault="009B45A5" w:rsidP="009B45A5">
      <w:r>
        <w:t>2) по собственной инициативе;</w:t>
      </w:r>
    </w:p>
    <w:p w:rsidR="009B45A5" w:rsidRDefault="009B45A5" w:rsidP="009B45A5">
      <w:r>
        <w:t>3) по представлению органов и учреждений системы профилактики безнадзорности и правонарушений несовершеннолетних;</w:t>
      </w:r>
    </w:p>
    <w:p w:rsidR="009B45A5" w:rsidRDefault="009B45A5" w:rsidP="009B45A5">
      <w:r>
        <w:t>4) по ходатайству работодателей;</w:t>
      </w:r>
    </w:p>
    <w:p w:rsidR="009B45A5" w:rsidRDefault="009B45A5" w:rsidP="009B45A5">
      <w:r>
        <w:t>5) по постановлениям органов внутренних дел, прокуратуры в отношении несовершеннолетнего, совершившего общественно опасное деяние до достижения им возраста, с которого наступает уголовная ответственность;</w:t>
      </w:r>
    </w:p>
    <w:p w:rsidR="009B45A5" w:rsidRDefault="009B45A5" w:rsidP="009B45A5">
      <w:r>
        <w:t>6) переданные в порядке, предусмотренном Кодексом Российской Федерации об административных правонарушениях и законодательством Республики Дагестан об административных правонарушениях;</w:t>
      </w:r>
    </w:p>
    <w:p w:rsidR="009B45A5" w:rsidRDefault="009B45A5" w:rsidP="009B45A5">
      <w:r>
        <w:t>7) по сообщению граждан;</w:t>
      </w:r>
    </w:p>
    <w:p w:rsidR="009B45A5" w:rsidRDefault="009B45A5" w:rsidP="009B45A5">
      <w:r>
        <w:t>8) по иным основаниям, предусмотренным законодательством Российской Федерации и законодательством Республики Дагестан.</w:t>
      </w:r>
    </w:p>
    <w:p w:rsidR="009B45A5" w:rsidRDefault="009B45A5" w:rsidP="009B45A5">
      <w:r>
        <w:t>Статья 15. Постановления комиссий</w:t>
      </w:r>
    </w:p>
    <w:p w:rsidR="009B45A5" w:rsidRDefault="009B45A5" w:rsidP="009B45A5">
      <w:r>
        <w:t xml:space="preserve">1. Постановления комиссий принимаются по результатам рассмотрения конкретных материалов (дел) в отношении несовершеннолетних, их родителей или иных законных представителей, иных лиц, а также по результатам рассмотрения представлений </w:t>
      </w:r>
      <w:r>
        <w:lastRenderedPageBreak/>
        <w:t>образовательных организаций, обращений и ходатайств иных организаций независимо от организационно-правовых форм и форм собственности.</w:t>
      </w:r>
    </w:p>
    <w:p w:rsidR="009B45A5" w:rsidRDefault="009B45A5" w:rsidP="009B45A5">
      <w:r>
        <w:t xml:space="preserve"> (в ред. Закона Республики Дагестан от 12.01.2015 N 8)</w:t>
      </w:r>
    </w:p>
    <w:p w:rsidR="009B45A5" w:rsidRDefault="009B45A5" w:rsidP="009B45A5">
      <w:r>
        <w:t>2. Постановления комиссий должны быть изложены в письменной форме и мотивированы.</w:t>
      </w:r>
    </w:p>
    <w:p w:rsidR="009B45A5" w:rsidRDefault="009B45A5" w:rsidP="009B45A5">
      <w:r>
        <w:t>3. В постановлении о применении мер воздействия, об устройстве несовершеннолетнего либо принятии иных мер по защите прав и законных интересов несовершеннолетнего указываются:</w:t>
      </w:r>
    </w:p>
    <w:p w:rsidR="009B45A5" w:rsidRDefault="009B45A5" w:rsidP="009B45A5">
      <w:r>
        <w:t>1) наименование и персональный состав комиссии;</w:t>
      </w:r>
    </w:p>
    <w:p w:rsidR="009B45A5" w:rsidRDefault="009B45A5" w:rsidP="009B45A5">
      <w:r>
        <w:t>2) дата и место рассмотрения материала (дела);</w:t>
      </w:r>
    </w:p>
    <w:p w:rsidR="009B45A5" w:rsidRDefault="009B45A5" w:rsidP="009B45A5">
      <w:r>
        <w:t>3) сведения о лице, в отношении которого рассматривается материал (дело);</w:t>
      </w:r>
    </w:p>
    <w:p w:rsidR="009B45A5" w:rsidRDefault="009B45A5" w:rsidP="009B45A5">
      <w:r>
        <w:t>4) обстоятельства, установленные при рассмотрении материала (дела);</w:t>
      </w:r>
    </w:p>
    <w:p w:rsidR="009B45A5" w:rsidRDefault="009B45A5" w:rsidP="009B45A5">
      <w:r>
        <w:t>5) мотивированное решение комиссии по рассмотренным материалам (делам);</w:t>
      </w:r>
    </w:p>
    <w:p w:rsidR="009B45A5" w:rsidRDefault="009B45A5" w:rsidP="009B45A5">
      <w:r>
        <w:t>6) предлагаемые комиссией меры социальной помощи несовершеннолетнему и способы ее оказания;</w:t>
      </w:r>
    </w:p>
    <w:p w:rsidR="009B45A5" w:rsidRDefault="009B45A5" w:rsidP="009B45A5">
      <w:r>
        <w:t>7) сведения о разъяснении сроков и порядка обжалования данного постановления;</w:t>
      </w:r>
    </w:p>
    <w:p w:rsidR="009B45A5" w:rsidRDefault="009B45A5" w:rsidP="009B45A5">
      <w:r>
        <w:t>8) выявленные нарушения прав и законных интересов несовершеннолетних;</w:t>
      </w:r>
    </w:p>
    <w:p w:rsidR="009B45A5" w:rsidRDefault="009B45A5" w:rsidP="009B45A5">
      <w:r>
        <w:t>9) причины и условия, способствующие безнадзорности, беспризорности, правонарушениям и антиобщественным действиям несовершеннолетних.</w:t>
      </w:r>
    </w:p>
    <w:p w:rsidR="009B45A5" w:rsidRDefault="009B45A5" w:rsidP="009B45A5">
      <w:r>
        <w:t xml:space="preserve">4. Постановление комиссии подписывается председательствующим на заседании комиссии, оглашается немедленно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окончании</w:t>
      </w:r>
      <w:proofErr w:type="gramEnd"/>
      <w:r>
        <w:t xml:space="preserve"> рассмотрения материалов (дел) и вступает в силу со дня его принятия.</w:t>
      </w:r>
    </w:p>
    <w:p w:rsidR="009B45A5" w:rsidRDefault="009B45A5" w:rsidP="009B45A5">
      <w:r>
        <w:t>5. Постановление комиссии направляется для исполнения в соответствующие органы государственной власти, органы местного самоуправления, организации независимо от организационно-правовых форм и форм собственности.</w:t>
      </w:r>
    </w:p>
    <w:p w:rsidR="009B45A5" w:rsidRDefault="009B45A5" w:rsidP="009B45A5">
      <w:r>
        <w:t>6. Копия постановления комиссии либо выписка из него вручается под роспись несовершеннолетнему, его родителям или иным законным представителям, другим заинтересованным лицам и (или) направляется в соответствующие органы, учреждения в течение трех дней со дня его принятия.</w:t>
      </w:r>
    </w:p>
    <w:p w:rsidR="009B45A5" w:rsidRDefault="009B45A5" w:rsidP="009B45A5">
      <w:r>
        <w:t>7. Постановления комиссий, принятые в пределах их компетенции,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9B45A5" w:rsidRDefault="009B45A5" w:rsidP="009B45A5">
      <w:r>
        <w:t>8. При получении постановления комиссии органы государственной власти Республики Дагестан, органы местного самоуправления, организации независимо от организационно-правовых форм и форм собственности, а также граждане, которым оно адресовано, обязаны в пятнадцатидневный срок сообщить комиссии, направившей постановление, о мерах, принятых по его исполнению.</w:t>
      </w:r>
    </w:p>
    <w:p w:rsidR="009B45A5" w:rsidRDefault="009B45A5" w:rsidP="009B45A5">
      <w:r>
        <w:t>9. Неисполнение постановления комиссии, непринятие мер по устранению нарушений прав и законных интересов несовершеннолетних, указанных в постановлении комиссии, а также оставление постановления комиссии без рассмотрения влекут ответственность, установленную законодательством Российской Федерации и законодательством Республики Дагестан.</w:t>
      </w:r>
    </w:p>
    <w:p w:rsidR="009B45A5" w:rsidRDefault="009B45A5" w:rsidP="009B45A5">
      <w:r>
        <w:t>Статья 16. Права лица, в отношении которого комиссией рассматривается материал (дело)</w:t>
      </w:r>
    </w:p>
    <w:p w:rsidR="009B45A5" w:rsidRDefault="009B45A5" w:rsidP="009B45A5">
      <w:r>
        <w:t>Лицо, в отношении которого комиссией рассматривается материал (дело), вправе:</w:t>
      </w:r>
    </w:p>
    <w:p w:rsidR="009B45A5" w:rsidRDefault="009B45A5" w:rsidP="009B45A5">
      <w:r>
        <w:t>1) ознакомиться с материалом (делом);</w:t>
      </w:r>
    </w:p>
    <w:p w:rsidR="009B45A5" w:rsidRDefault="009B45A5" w:rsidP="009B45A5"/>
    <w:p w:rsidR="009B45A5" w:rsidRDefault="009B45A5" w:rsidP="009B45A5">
      <w:r>
        <w:lastRenderedPageBreak/>
        <w:t>2) делать замечания по его содержанию;</w:t>
      </w:r>
    </w:p>
    <w:p w:rsidR="009B45A5" w:rsidRDefault="009B45A5" w:rsidP="009B45A5">
      <w:r>
        <w:t>3) участвовать в рассмотрении материала (дела);</w:t>
      </w:r>
    </w:p>
    <w:p w:rsidR="009B45A5" w:rsidRDefault="009B45A5" w:rsidP="009B45A5">
      <w:r>
        <w:t>4) давать объяснения (в устной или письменной форме) на родном языке или языке, которым свободно владеет;</w:t>
      </w:r>
    </w:p>
    <w:p w:rsidR="009B45A5" w:rsidRDefault="009B45A5" w:rsidP="009B45A5">
      <w:r>
        <w:t>5) пользоваться услугами переводчика (</w:t>
      </w:r>
      <w:proofErr w:type="spellStart"/>
      <w:r>
        <w:t>сурдопереводчика</w:t>
      </w:r>
      <w:proofErr w:type="spellEnd"/>
      <w:r>
        <w:t>);</w:t>
      </w:r>
    </w:p>
    <w:p w:rsidR="009B45A5" w:rsidRDefault="009B45A5" w:rsidP="009B45A5">
      <w:r>
        <w:t>6) пользоваться юридической помощью защитника с момента поступления материала (дела) в комиссию;</w:t>
      </w:r>
    </w:p>
    <w:p w:rsidR="009B45A5" w:rsidRDefault="009B45A5" w:rsidP="009B45A5">
      <w:r>
        <w:t>7) обжаловать решение комиссии в порядке, предусмотренном законодательством Российской Федерации;</w:t>
      </w:r>
    </w:p>
    <w:p w:rsidR="009B45A5" w:rsidRDefault="009B45A5" w:rsidP="009B45A5">
      <w:r>
        <w:t>8) пользоваться иными правами, предусмотренными законодательством Российской Федерации и законодательством Республики Дагестан.</w:t>
      </w:r>
    </w:p>
    <w:p w:rsidR="009B45A5" w:rsidRDefault="009B45A5" w:rsidP="009B45A5">
      <w:r>
        <w:t>Статья 17. Порядок и сроки обжалования постановлений комиссий</w:t>
      </w:r>
    </w:p>
    <w:p w:rsidR="009B45A5" w:rsidRDefault="009B45A5" w:rsidP="009B45A5">
      <w:r>
        <w:t>1. Постановления муниципальных комиссий по рассмотренным материалам (делам) могут быть обжалованы в Республиканскую комиссию или в суд.</w:t>
      </w:r>
    </w:p>
    <w:p w:rsidR="009B45A5" w:rsidRDefault="009B45A5" w:rsidP="009B45A5">
      <w:r>
        <w:t>2. Обжалование постановлений муниципальных комиссий в Республиканскую комиссию производится в десятидневный срок со дня их вынесения. Подача жалобы в указанный срок приостанавливает их исполнение.</w:t>
      </w:r>
    </w:p>
    <w:p w:rsidR="009B45A5" w:rsidRDefault="009B45A5" w:rsidP="009B45A5">
      <w:r>
        <w:t>3. Постановления комиссий могут быть обжалованы в суд в порядке и сроки, установленные законодательством Российской Федерации.</w:t>
      </w:r>
    </w:p>
    <w:p w:rsidR="009B45A5" w:rsidRDefault="009B45A5" w:rsidP="009B45A5">
      <w:r>
        <w:t>Глава IV. ЗАКЛЮЧИТЕЛЬНЫЕ ПОЛОЖЕНИЯ</w:t>
      </w:r>
    </w:p>
    <w:p w:rsidR="009B45A5" w:rsidRDefault="009B45A5" w:rsidP="009B45A5">
      <w:r>
        <w:t>Статья 18. Финансовое обеспечение комиссий</w:t>
      </w:r>
    </w:p>
    <w:p w:rsidR="009B45A5" w:rsidRDefault="009B45A5" w:rsidP="009B45A5">
      <w:r>
        <w:t>1. Финансовое обеспечение комиссий является расходным обязательством Республики Дагестан.</w:t>
      </w:r>
    </w:p>
    <w:p w:rsidR="009B45A5" w:rsidRDefault="009B45A5" w:rsidP="009B45A5">
      <w:r>
        <w:t>2. Органам местного самоуправления, наделенным государственными полномочиями Республики Дагестан по созданию и организации деятельности комиссий, передаются материальные и финансовые средства, необходимые для осуществления указанных полномочий.</w:t>
      </w:r>
    </w:p>
    <w:p w:rsidR="009B45A5" w:rsidRDefault="009B45A5" w:rsidP="009B45A5">
      <w:r>
        <w:t xml:space="preserve">Статья 19. </w:t>
      </w:r>
      <w:proofErr w:type="gramStart"/>
      <w:r>
        <w:t>Контроль за</w:t>
      </w:r>
      <w:proofErr w:type="gramEnd"/>
      <w:r>
        <w:t xml:space="preserve"> деятельностью комиссий</w:t>
      </w:r>
    </w:p>
    <w:p w:rsidR="009B45A5" w:rsidRDefault="009B45A5" w:rsidP="009B45A5">
      <w:r>
        <w:t xml:space="preserve">1. </w:t>
      </w:r>
      <w:proofErr w:type="gramStart"/>
      <w:r>
        <w:t>Контроль за</w:t>
      </w:r>
      <w:proofErr w:type="gramEnd"/>
      <w:r>
        <w:t xml:space="preserve"> деятельностью Республиканской комиссии осуществляется соответствующими органами государственной власти в пределах их компетенции и в порядке, установленном законодательством Российской Федерации и законодательством Республики Дагестан.</w:t>
      </w:r>
    </w:p>
    <w:p w:rsidR="009B45A5" w:rsidRDefault="009B45A5" w:rsidP="009B45A5"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муниципальных комиссий осуществляется в порядке, установленном Законом Республики Дагестан от 24 декабря 2007 года N 69 "О наделении органов местного самоуправления муниципальных районов, городских округов и внутригородских районов Республики Дагестан государственными полномочиями Республики Дагестан по созданию и организации деятельности комиссий по делам несовершеннолетних и защите их прав".</w:t>
      </w:r>
    </w:p>
    <w:p w:rsidR="009B45A5" w:rsidRDefault="009B45A5" w:rsidP="009B45A5">
      <w:r>
        <w:t>(в ред. Закона Республики Дагестан от 20.06.2016 N 52)</w:t>
      </w:r>
    </w:p>
    <w:p w:rsidR="009B45A5" w:rsidRDefault="009B45A5" w:rsidP="009B45A5">
      <w:r>
        <w:t>Статья 20. О внесении изменений в Закон Республики Дагестан "О профилактике безнадзорности и правонарушений несовершеннолетних в Республике Дагестан"</w:t>
      </w:r>
    </w:p>
    <w:p w:rsidR="009B45A5" w:rsidRDefault="009B45A5" w:rsidP="009B45A5"/>
    <w:p w:rsidR="009B45A5" w:rsidRDefault="009B45A5" w:rsidP="009B45A5">
      <w:r>
        <w:t>Внести в Закон Республики Дагестан от 3 ноября 2006 года N 58 "О профилактике безнадзорности и правонарушений несовершеннолетних в Республике Дагестан" (Собрание законодательства Республики Дагестан, 2006, N 11, ст. 664) следующие изменения:</w:t>
      </w:r>
    </w:p>
    <w:p w:rsidR="009B45A5" w:rsidRDefault="009B45A5" w:rsidP="009B45A5"/>
    <w:p w:rsidR="009B45A5" w:rsidRDefault="009B45A5" w:rsidP="009B45A5">
      <w:r>
        <w:t>1) в пункте 1 статьи 1 слова "федеральным законодательством и" исключить;</w:t>
      </w:r>
    </w:p>
    <w:p w:rsidR="009B45A5" w:rsidRDefault="009B45A5" w:rsidP="009B45A5">
      <w:r>
        <w:t>2) статью 2 изложить в следующей редакции:</w:t>
      </w:r>
    </w:p>
    <w:p w:rsidR="009B45A5" w:rsidRDefault="009B45A5" w:rsidP="009B45A5">
      <w:r>
        <w:t>"Статья 2. Комиссии по делам несовершеннолетних и защите их прав</w:t>
      </w:r>
    </w:p>
    <w:p w:rsidR="009B45A5" w:rsidRDefault="009B45A5" w:rsidP="009B45A5">
      <w:r>
        <w:t>Правовое положение комиссий по делам несовершеннолетних и защите их прав определяется законом Республики Дагестан и иными нормативными правовыми актами Республики Дагестан</w:t>
      </w:r>
      <w:proofErr w:type="gramStart"/>
      <w:r>
        <w:t>.".</w:t>
      </w:r>
      <w:proofErr w:type="gramEnd"/>
    </w:p>
    <w:p w:rsidR="009B45A5" w:rsidRDefault="009B45A5" w:rsidP="009B45A5">
      <w:r>
        <w:t>Статья 21. Вступление в силу настоящего Закона</w:t>
      </w:r>
    </w:p>
    <w:p w:rsidR="009B45A5" w:rsidRDefault="009B45A5" w:rsidP="009B45A5">
      <w:r>
        <w:t>Настоящий Закон вступает в силу по истечении десяти дней со дня его официального опубликования.</w:t>
      </w:r>
    </w:p>
    <w:p w:rsidR="009B45A5" w:rsidRDefault="009B45A5" w:rsidP="009B45A5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B45A5" w:rsidRDefault="009B45A5" w:rsidP="009B45A5">
      <w:r>
        <w:t xml:space="preserve">Президента Республики Дагестан                                                                      Р.АБДУЛАТИПОВ </w:t>
      </w:r>
    </w:p>
    <w:p w:rsidR="009B45A5" w:rsidRDefault="009B45A5" w:rsidP="009B45A5"/>
    <w:p w:rsidR="009B45A5" w:rsidRDefault="009B45A5" w:rsidP="009B45A5">
      <w:r>
        <w:t>Махачкала</w:t>
      </w:r>
    </w:p>
    <w:p w:rsidR="009B45A5" w:rsidRDefault="009B45A5" w:rsidP="009B45A5">
      <w:r>
        <w:t>12 февраля 2013 года</w:t>
      </w:r>
    </w:p>
    <w:p w:rsidR="009B45A5" w:rsidRDefault="009B45A5" w:rsidP="009B45A5">
      <w:r>
        <w:t xml:space="preserve">N 4 </w:t>
      </w:r>
    </w:p>
    <w:p w:rsidR="009B45A5" w:rsidRDefault="009B45A5" w:rsidP="009B45A5">
      <w:r>
        <w:t xml:space="preserve"> </w:t>
      </w:r>
    </w:p>
    <w:p w:rsidR="00C92C31" w:rsidRDefault="00C92C31" w:rsidP="009B45A5"/>
    <w:sectPr w:rsidR="00C92C31" w:rsidSect="00C9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B45A5"/>
    <w:rsid w:val="00000FE3"/>
    <w:rsid w:val="000019C1"/>
    <w:rsid w:val="00003C5D"/>
    <w:rsid w:val="00006765"/>
    <w:rsid w:val="0001093F"/>
    <w:rsid w:val="00014009"/>
    <w:rsid w:val="00017FE8"/>
    <w:rsid w:val="0002440B"/>
    <w:rsid w:val="00025CC6"/>
    <w:rsid w:val="000266F3"/>
    <w:rsid w:val="000371B3"/>
    <w:rsid w:val="000405A0"/>
    <w:rsid w:val="00043212"/>
    <w:rsid w:val="00045B33"/>
    <w:rsid w:val="00045CC7"/>
    <w:rsid w:val="00046986"/>
    <w:rsid w:val="00050616"/>
    <w:rsid w:val="000507A0"/>
    <w:rsid w:val="00052213"/>
    <w:rsid w:val="000551ED"/>
    <w:rsid w:val="000573CA"/>
    <w:rsid w:val="00063569"/>
    <w:rsid w:val="00070C7B"/>
    <w:rsid w:val="0007305D"/>
    <w:rsid w:val="00077DE6"/>
    <w:rsid w:val="00083A24"/>
    <w:rsid w:val="00085442"/>
    <w:rsid w:val="00090C0D"/>
    <w:rsid w:val="00092046"/>
    <w:rsid w:val="00093A7E"/>
    <w:rsid w:val="000A0BF8"/>
    <w:rsid w:val="000A1BB9"/>
    <w:rsid w:val="000A56E8"/>
    <w:rsid w:val="000A7202"/>
    <w:rsid w:val="000A73C0"/>
    <w:rsid w:val="000B02A4"/>
    <w:rsid w:val="000B1718"/>
    <w:rsid w:val="000B4AA3"/>
    <w:rsid w:val="000B512B"/>
    <w:rsid w:val="000B79B0"/>
    <w:rsid w:val="000C030F"/>
    <w:rsid w:val="000C2E0F"/>
    <w:rsid w:val="000C2E9C"/>
    <w:rsid w:val="000C374C"/>
    <w:rsid w:val="000C73A7"/>
    <w:rsid w:val="000D54B5"/>
    <w:rsid w:val="000D6AD2"/>
    <w:rsid w:val="000E01B6"/>
    <w:rsid w:val="000E4D87"/>
    <w:rsid w:val="000F39C3"/>
    <w:rsid w:val="00100504"/>
    <w:rsid w:val="00102081"/>
    <w:rsid w:val="00102A0E"/>
    <w:rsid w:val="00103272"/>
    <w:rsid w:val="00106205"/>
    <w:rsid w:val="00106B5F"/>
    <w:rsid w:val="00114D38"/>
    <w:rsid w:val="00114EAD"/>
    <w:rsid w:val="001164AC"/>
    <w:rsid w:val="00120402"/>
    <w:rsid w:val="00120F8C"/>
    <w:rsid w:val="0012174A"/>
    <w:rsid w:val="00122DBA"/>
    <w:rsid w:val="00123B49"/>
    <w:rsid w:val="00127409"/>
    <w:rsid w:val="001403C2"/>
    <w:rsid w:val="001409FE"/>
    <w:rsid w:val="001418BD"/>
    <w:rsid w:val="00144D13"/>
    <w:rsid w:val="00146E00"/>
    <w:rsid w:val="00146EFA"/>
    <w:rsid w:val="00150269"/>
    <w:rsid w:val="00150828"/>
    <w:rsid w:val="00150A12"/>
    <w:rsid w:val="00153EF9"/>
    <w:rsid w:val="00154D16"/>
    <w:rsid w:val="00155458"/>
    <w:rsid w:val="00156C5A"/>
    <w:rsid w:val="0015783C"/>
    <w:rsid w:val="00162536"/>
    <w:rsid w:val="00163716"/>
    <w:rsid w:val="0016495D"/>
    <w:rsid w:val="00165817"/>
    <w:rsid w:val="00167DA5"/>
    <w:rsid w:val="00171565"/>
    <w:rsid w:val="00172AD5"/>
    <w:rsid w:val="00174860"/>
    <w:rsid w:val="00174D45"/>
    <w:rsid w:val="001806FC"/>
    <w:rsid w:val="00180B94"/>
    <w:rsid w:val="00181E10"/>
    <w:rsid w:val="00184F67"/>
    <w:rsid w:val="00185724"/>
    <w:rsid w:val="00186BFE"/>
    <w:rsid w:val="00191B66"/>
    <w:rsid w:val="00194D67"/>
    <w:rsid w:val="00197751"/>
    <w:rsid w:val="001A1495"/>
    <w:rsid w:val="001A2163"/>
    <w:rsid w:val="001A41A6"/>
    <w:rsid w:val="001C0552"/>
    <w:rsid w:val="001C0B3B"/>
    <w:rsid w:val="001C2795"/>
    <w:rsid w:val="001C540A"/>
    <w:rsid w:val="001C68AD"/>
    <w:rsid w:val="001E0DC7"/>
    <w:rsid w:val="001E413C"/>
    <w:rsid w:val="001E4B08"/>
    <w:rsid w:val="001E4F42"/>
    <w:rsid w:val="001E5CF9"/>
    <w:rsid w:val="001E7DC8"/>
    <w:rsid w:val="001F2D5C"/>
    <w:rsid w:val="001F3143"/>
    <w:rsid w:val="001F3A7D"/>
    <w:rsid w:val="001F54FD"/>
    <w:rsid w:val="00200BFC"/>
    <w:rsid w:val="00202245"/>
    <w:rsid w:val="00211355"/>
    <w:rsid w:val="002142FF"/>
    <w:rsid w:val="00216112"/>
    <w:rsid w:val="00216893"/>
    <w:rsid w:val="00216A5F"/>
    <w:rsid w:val="0021702B"/>
    <w:rsid w:val="00217267"/>
    <w:rsid w:val="002202B0"/>
    <w:rsid w:val="00222955"/>
    <w:rsid w:val="00223C22"/>
    <w:rsid w:val="0022432A"/>
    <w:rsid w:val="00224AC5"/>
    <w:rsid w:val="00224AE4"/>
    <w:rsid w:val="00226658"/>
    <w:rsid w:val="00231B41"/>
    <w:rsid w:val="00232496"/>
    <w:rsid w:val="00233A39"/>
    <w:rsid w:val="00234F3E"/>
    <w:rsid w:val="00235365"/>
    <w:rsid w:val="00236E8E"/>
    <w:rsid w:val="00242295"/>
    <w:rsid w:val="002422DB"/>
    <w:rsid w:val="00244DFA"/>
    <w:rsid w:val="00245CA9"/>
    <w:rsid w:val="00250E99"/>
    <w:rsid w:val="00253E94"/>
    <w:rsid w:val="00256003"/>
    <w:rsid w:val="00271142"/>
    <w:rsid w:val="00273483"/>
    <w:rsid w:val="00273A6C"/>
    <w:rsid w:val="00274529"/>
    <w:rsid w:val="00276C36"/>
    <w:rsid w:val="00276E99"/>
    <w:rsid w:val="0028023B"/>
    <w:rsid w:val="002825B8"/>
    <w:rsid w:val="00283850"/>
    <w:rsid w:val="00285EE8"/>
    <w:rsid w:val="00290151"/>
    <w:rsid w:val="002914E0"/>
    <w:rsid w:val="00292C1F"/>
    <w:rsid w:val="00293A43"/>
    <w:rsid w:val="002A172A"/>
    <w:rsid w:val="002A1CFC"/>
    <w:rsid w:val="002A5195"/>
    <w:rsid w:val="002B0A54"/>
    <w:rsid w:val="002B129A"/>
    <w:rsid w:val="002B20A4"/>
    <w:rsid w:val="002B5428"/>
    <w:rsid w:val="002B59E8"/>
    <w:rsid w:val="002C1AF5"/>
    <w:rsid w:val="002C38DE"/>
    <w:rsid w:val="002C3A5D"/>
    <w:rsid w:val="002C67F4"/>
    <w:rsid w:val="002D363E"/>
    <w:rsid w:val="002D3ACF"/>
    <w:rsid w:val="002D753B"/>
    <w:rsid w:val="002E0514"/>
    <w:rsid w:val="002E0995"/>
    <w:rsid w:val="002E2F17"/>
    <w:rsid w:val="002E3A6C"/>
    <w:rsid w:val="002E568E"/>
    <w:rsid w:val="002F109B"/>
    <w:rsid w:val="002F1725"/>
    <w:rsid w:val="002F1E8C"/>
    <w:rsid w:val="002F734B"/>
    <w:rsid w:val="0030213E"/>
    <w:rsid w:val="003032FA"/>
    <w:rsid w:val="00303365"/>
    <w:rsid w:val="00304FB7"/>
    <w:rsid w:val="003051B3"/>
    <w:rsid w:val="00305FFB"/>
    <w:rsid w:val="00306D87"/>
    <w:rsid w:val="00307547"/>
    <w:rsid w:val="003107FE"/>
    <w:rsid w:val="00312DA0"/>
    <w:rsid w:val="00312E80"/>
    <w:rsid w:val="0031308A"/>
    <w:rsid w:val="00316BED"/>
    <w:rsid w:val="003172E0"/>
    <w:rsid w:val="0032224E"/>
    <w:rsid w:val="0032260A"/>
    <w:rsid w:val="003243AC"/>
    <w:rsid w:val="00325BC9"/>
    <w:rsid w:val="00330483"/>
    <w:rsid w:val="00331EA8"/>
    <w:rsid w:val="00336BD8"/>
    <w:rsid w:val="003408E7"/>
    <w:rsid w:val="00344DAF"/>
    <w:rsid w:val="00345407"/>
    <w:rsid w:val="00350F10"/>
    <w:rsid w:val="00352A7F"/>
    <w:rsid w:val="00353676"/>
    <w:rsid w:val="00356D97"/>
    <w:rsid w:val="00360363"/>
    <w:rsid w:val="003632DF"/>
    <w:rsid w:val="00363B1B"/>
    <w:rsid w:val="003678C2"/>
    <w:rsid w:val="00367C07"/>
    <w:rsid w:val="00371889"/>
    <w:rsid w:val="00374941"/>
    <w:rsid w:val="003776FC"/>
    <w:rsid w:val="0037797C"/>
    <w:rsid w:val="00377BE3"/>
    <w:rsid w:val="0038088F"/>
    <w:rsid w:val="00384F8B"/>
    <w:rsid w:val="00386471"/>
    <w:rsid w:val="00386534"/>
    <w:rsid w:val="003867B3"/>
    <w:rsid w:val="003904BB"/>
    <w:rsid w:val="00390968"/>
    <w:rsid w:val="00390D13"/>
    <w:rsid w:val="00390E4A"/>
    <w:rsid w:val="00390FC3"/>
    <w:rsid w:val="00395CC0"/>
    <w:rsid w:val="003A07B0"/>
    <w:rsid w:val="003A345D"/>
    <w:rsid w:val="003A4C3B"/>
    <w:rsid w:val="003B0493"/>
    <w:rsid w:val="003B0FC8"/>
    <w:rsid w:val="003B13A1"/>
    <w:rsid w:val="003B23DD"/>
    <w:rsid w:val="003C0E98"/>
    <w:rsid w:val="003C2D86"/>
    <w:rsid w:val="003C36D0"/>
    <w:rsid w:val="003C797E"/>
    <w:rsid w:val="003D3DBA"/>
    <w:rsid w:val="003E39DD"/>
    <w:rsid w:val="003F0131"/>
    <w:rsid w:val="003F17CA"/>
    <w:rsid w:val="003F3014"/>
    <w:rsid w:val="003F356B"/>
    <w:rsid w:val="00403B8D"/>
    <w:rsid w:val="00405684"/>
    <w:rsid w:val="004126DF"/>
    <w:rsid w:val="0041629A"/>
    <w:rsid w:val="0041708C"/>
    <w:rsid w:val="004244A7"/>
    <w:rsid w:val="00430461"/>
    <w:rsid w:val="00433D19"/>
    <w:rsid w:val="00434E77"/>
    <w:rsid w:val="00436283"/>
    <w:rsid w:val="00437E78"/>
    <w:rsid w:val="004413DC"/>
    <w:rsid w:val="00441D1C"/>
    <w:rsid w:val="00442E11"/>
    <w:rsid w:val="00443C38"/>
    <w:rsid w:val="00444500"/>
    <w:rsid w:val="004456DA"/>
    <w:rsid w:val="00450864"/>
    <w:rsid w:val="004522A2"/>
    <w:rsid w:val="0045245A"/>
    <w:rsid w:val="00453B28"/>
    <w:rsid w:val="00455603"/>
    <w:rsid w:val="00456961"/>
    <w:rsid w:val="00460C36"/>
    <w:rsid w:val="004639E9"/>
    <w:rsid w:val="00463F8F"/>
    <w:rsid w:val="00470109"/>
    <w:rsid w:val="00472B82"/>
    <w:rsid w:val="004732CF"/>
    <w:rsid w:val="0048438A"/>
    <w:rsid w:val="004847A9"/>
    <w:rsid w:val="004858E7"/>
    <w:rsid w:val="00485D68"/>
    <w:rsid w:val="00486880"/>
    <w:rsid w:val="00486CFF"/>
    <w:rsid w:val="004951AD"/>
    <w:rsid w:val="00496553"/>
    <w:rsid w:val="004A1399"/>
    <w:rsid w:val="004A25A7"/>
    <w:rsid w:val="004A3F98"/>
    <w:rsid w:val="004A4761"/>
    <w:rsid w:val="004A524A"/>
    <w:rsid w:val="004A5B0A"/>
    <w:rsid w:val="004A6BAF"/>
    <w:rsid w:val="004B0D02"/>
    <w:rsid w:val="004B0FBB"/>
    <w:rsid w:val="004B2F64"/>
    <w:rsid w:val="004B522A"/>
    <w:rsid w:val="004B64B2"/>
    <w:rsid w:val="004C1C4A"/>
    <w:rsid w:val="004C39ED"/>
    <w:rsid w:val="004C76AF"/>
    <w:rsid w:val="004D2D7C"/>
    <w:rsid w:val="004D3E18"/>
    <w:rsid w:val="004D413E"/>
    <w:rsid w:val="004D6C78"/>
    <w:rsid w:val="004E041A"/>
    <w:rsid w:val="004E0A34"/>
    <w:rsid w:val="004E1B54"/>
    <w:rsid w:val="004E3F8A"/>
    <w:rsid w:val="004E5EB4"/>
    <w:rsid w:val="004F0B59"/>
    <w:rsid w:val="004F1E1C"/>
    <w:rsid w:val="005007C6"/>
    <w:rsid w:val="0050232B"/>
    <w:rsid w:val="00502484"/>
    <w:rsid w:val="00510DA6"/>
    <w:rsid w:val="005140B9"/>
    <w:rsid w:val="00516839"/>
    <w:rsid w:val="005208AD"/>
    <w:rsid w:val="00521B4A"/>
    <w:rsid w:val="00521F5B"/>
    <w:rsid w:val="00522864"/>
    <w:rsid w:val="005310F0"/>
    <w:rsid w:val="00532F7D"/>
    <w:rsid w:val="005347C2"/>
    <w:rsid w:val="0053616F"/>
    <w:rsid w:val="00537668"/>
    <w:rsid w:val="005420E9"/>
    <w:rsid w:val="0054337F"/>
    <w:rsid w:val="00543CBC"/>
    <w:rsid w:val="00545B3B"/>
    <w:rsid w:val="00546FE4"/>
    <w:rsid w:val="00550103"/>
    <w:rsid w:val="00552BF1"/>
    <w:rsid w:val="0055321C"/>
    <w:rsid w:val="00553CC1"/>
    <w:rsid w:val="0055475B"/>
    <w:rsid w:val="005561FB"/>
    <w:rsid w:val="00562AA1"/>
    <w:rsid w:val="00564226"/>
    <w:rsid w:val="00565D90"/>
    <w:rsid w:val="005708D9"/>
    <w:rsid w:val="0058343B"/>
    <w:rsid w:val="005842E0"/>
    <w:rsid w:val="00586D44"/>
    <w:rsid w:val="00590805"/>
    <w:rsid w:val="00593A27"/>
    <w:rsid w:val="00593B8F"/>
    <w:rsid w:val="005974DD"/>
    <w:rsid w:val="005A15F9"/>
    <w:rsid w:val="005A1B7D"/>
    <w:rsid w:val="005A38F5"/>
    <w:rsid w:val="005A6E6A"/>
    <w:rsid w:val="005B1A0B"/>
    <w:rsid w:val="005B40DD"/>
    <w:rsid w:val="005B57A0"/>
    <w:rsid w:val="005B7AC6"/>
    <w:rsid w:val="005B7F24"/>
    <w:rsid w:val="005C1ED9"/>
    <w:rsid w:val="005C25C8"/>
    <w:rsid w:val="005C3803"/>
    <w:rsid w:val="005C3E5C"/>
    <w:rsid w:val="005C4037"/>
    <w:rsid w:val="005D1527"/>
    <w:rsid w:val="005D37E0"/>
    <w:rsid w:val="005D6908"/>
    <w:rsid w:val="005D6DC1"/>
    <w:rsid w:val="005E1BEF"/>
    <w:rsid w:val="005E1F41"/>
    <w:rsid w:val="005E7704"/>
    <w:rsid w:val="005E7E09"/>
    <w:rsid w:val="005F56DD"/>
    <w:rsid w:val="00604ED1"/>
    <w:rsid w:val="00605EB5"/>
    <w:rsid w:val="00607996"/>
    <w:rsid w:val="00610326"/>
    <w:rsid w:val="00610379"/>
    <w:rsid w:val="006104C7"/>
    <w:rsid w:val="00615764"/>
    <w:rsid w:val="00622C6D"/>
    <w:rsid w:val="006243CF"/>
    <w:rsid w:val="00624E30"/>
    <w:rsid w:val="006264A3"/>
    <w:rsid w:val="00627E36"/>
    <w:rsid w:val="00630F92"/>
    <w:rsid w:val="00632CF0"/>
    <w:rsid w:val="006339E9"/>
    <w:rsid w:val="0063437C"/>
    <w:rsid w:val="00635335"/>
    <w:rsid w:val="00636EB1"/>
    <w:rsid w:val="00640A2C"/>
    <w:rsid w:val="0064143C"/>
    <w:rsid w:val="006417F9"/>
    <w:rsid w:val="00642831"/>
    <w:rsid w:val="006436B9"/>
    <w:rsid w:val="006469D0"/>
    <w:rsid w:val="00650A29"/>
    <w:rsid w:val="0065147C"/>
    <w:rsid w:val="00653C50"/>
    <w:rsid w:val="00657591"/>
    <w:rsid w:val="00660AF1"/>
    <w:rsid w:val="006647FE"/>
    <w:rsid w:val="00665D09"/>
    <w:rsid w:val="0066659E"/>
    <w:rsid w:val="006715F8"/>
    <w:rsid w:val="00674984"/>
    <w:rsid w:val="00676A9D"/>
    <w:rsid w:val="006850F0"/>
    <w:rsid w:val="006860DB"/>
    <w:rsid w:val="00687EE7"/>
    <w:rsid w:val="00691175"/>
    <w:rsid w:val="00692C21"/>
    <w:rsid w:val="006951EF"/>
    <w:rsid w:val="006A45C8"/>
    <w:rsid w:val="006A58E9"/>
    <w:rsid w:val="006B3404"/>
    <w:rsid w:val="006B38B3"/>
    <w:rsid w:val="006B6824"/>
    <w:rsid w:val="006C0871"/>
    <w:rsid w:val="006C2247"/>
    <w:rsid w:val="006C4DBA"/>
    <w:rsid w:val="006C5030"/>
    <w:rsid w:val="006D23D1"/>
    <w:rsid w:val="006D5291"/>
    <w:rsid w:val="006D72FA"/>
    <w:rsid w:val="006D7648"/>
    <w:rsid w:val="006D7A1C"/>
    <w:rsid w:val="006E09DE"/>
    <w:rsid w:val="006E3913"/>
    <w:rsid w:val="006E40DA"/>
    <w:rsid w:val="006E48A1"/>
    <w:rsid w:val="006E60ED"/>
    <w:rsid w:val="006E6D2A"/>
    <w:rsid w:val="006F0587"/>
    <w:rsid w:val="006F1EE1"/>
    <w:rsid w:val="006F2163"/>
    <w:rsid w:val="006F4902"/>
    <w:rsid w:val="006F6C8E"/>
    <w:rsid w:val="007019E1"/>
    <w:rsid w:val="00702C44"/>
    <w:rsid w:val="007047E8"/>
    <w:rsid w:val="00706FA1"/>
    <w:rsid w:val="007076EC"/>
    <w:rsid w:val="007170BE"/>
    <w:rsid w:val="00717A17"/>
    <w:rsid w:val="00721140"/>
    <w:rsid w:val="007221B8"/>
    <w:rsid w:val="007225D6"/>
    <w:rsid w:val="00723E4A"/>
    <w:rsid w:val="00724858"/>
    <w:rsid w:val="00727083"/>
    <w:rsid w:val="00733167"/>
    <w:rsid w:val="007339BB"/>
    <w:rsid w:val="0073744D"/>
    <w:rsid w:val="00740B4B"/>
    <w:rsid w:val="00741B5B"/>
    <w:rsid w:val="00741CAA"/>
    <w:rsid w:val="00743BC2"/>
    <w:rsid w:val="00743DCF"/>
    <w:rsid w:val="00744231"/>
    <w:rsid w:val="00745440"/>
    <w:rsid w:val="00751C7E"/>
    <w:rsid w:val="00760996"/>
    <w:rsid w:val="0076250F"/>
    <w:rsid w:val="0076383F"/>
    <w:rsid w:val="007646CB"/>
    <w:rsid w:val="00773E17"/>
    <w:rsid w:val="00775379"/>
    <w:rsid w:val="00780535"/>
    <w:rsid w:val="007805B1"/>
    <w:rsid w:val="0078448F"/>
    <w:rsid w:val="007903FF"/>
    <w:rsid w:val="00790D01"/>
    <w:rsid w:val="00796E30"/>
    <w:rsid w:val="00797356"/>
    <w:rsid w:val="007A72C9"/>
    <w:rsid w:val="007B1B3E"/>
    <w:rsid w:val="007B6F92"/>
    <w:rsid w:val="007B7098"/>
    <w:rsid w:val="007C036D"/>
    <w:rsid w:val="007C3E04"/>
    <w:rsid w:val="007D086D"/>
    <w:rsid w:val="007D4996"/>
    <w:rsid w:val="007D7DFD"/>
    <w:rsid w:val="007E021E"/>
    <w:rsid w:val="007E1158"/>
    <w:rsid w:val="007E3532"/>
    <w:rsid w:val="007E5C42"/>
    <w:rsid w:val="007E70BB"/>
    <w:rsid w:val="007F0B09"/>
    <w:rsid w:val="007F21F7"/>
    <w:rsid w:val="007F3F83"/>
    <w:rsid w:val="007F4A5F"/>
    <w:rsid w:val="007F5681"/>
    <w:rsid w:val="00801173"/>
    <w:rsid w:val="00801B08"/>
    <w:rsid w:val="00806B37"/>
    <w:rsid w:val="00811ADE"/>
    <w:rsid w:val="00811E82"/>
    <w:rsid w:val="00812670"/>
    <w:rsid w:val="00816A4B"/>
    <w:rsid w:val="008179A8"/>
    <w:rsid w:val="008200FE"/>
    <w:rsid w:val="00822B44"/>
    <w:rsid w:val="008235CB"/>
    <w:rsid w:val="0082584B"/>
    <w:rsid w:val="008274EE"/>
    <w:rsid w:val="008356D6"/>
    <w:rsid w:val="00836E9F"/>
    <w:rsid w:val="008378E2"/>
    <w:rsid w:val="00846127"/>
    <w:rsid w:val="00850CDA"/>
    <w:rsid w:val="00852A36"/>
    <w:rsid w:val="00855190"/>
    <w:rsid w:val="0085790E"/>
    <w:rsid w:val="008609DA"/>
    <w:rsid w:val="0086686F"/>
    <w:rsid w:val="008711F7"/>
    <w:rsid w:val="0087201E"/>
    <w:rsid w:val="00872DE3"/>
    <w:rsid w:val="00875151"/>
    <w:rsid w:val="0087723C"/>
    <w:rsid w:val="008835D5"/>
    <w:rsid w:val="00883C10"/>
    <w:rsid w:val="00883EA7"/>
    <w:rsid w:val="008913BF"/>
    <w:rsid w:val="008936AE"/>
    <w:rsid w:val="008940CA"/>
    <w:rsid w:val="008947C4"/>
    <w:rsid w:val="008A0729"/>
    <w:rsid w:val="008A08EA"/>
    <w:rsid w:val="008A26A3"/>
    <w:rsid w:val="008A2A52"/>
    <w:rsid w:val="008A2BCB"/>
    <w:rsid w:val="008A3025"/>
    <w:rsid w:val="008A4569"/>
    <w:rsid w:val="008B089C"/>
    <w:rsid w:val="008B24A6"/>
    <w:rsid w:val="008B32EC"/>
    <w:rsid w:val="008B5218"/>
    <w:rsid w:val="008B5BA6"/>
    <w:rsid w:val="008B664E"/>
    <w:rsid w:val="008C4A7E"/>
    <w:rsid w:val="008C609D"/>
    <w:rsid w:val="008D0F03"/>
    <w:rsid w:val="008D1081"/>
    <w:rsid w:val="008D33F6"/>
    <w:rsid w:val="008D3928"/>
    <w:rsid w:val="008D42B4"/>
    <w:rsid w:val="008D4AAB"/>
    <w:rsid w:val="008D6AED"/>
    <w:rsid w:val="008E1212"/>
    <w:rsid w:val="008E7E62"/>
    <w:rsid w:val="008F0180"/>
    <w:rsid w:val="008F360D"/>
    <w:rsid w:val="008F3C70"/>
    <w:rsid w:val="0090030E"/>
    <w:rsid w:val="00900D66"/>
    <w:rsid w:val="00902701"/>
    <w:rsid w:val="00903726"/>
    <w:rsid w:val="00904B9A"/>
    <w:rsid w:val="009053A1"/>
    <w:rsid w:val="0090686F"/>
    <w:rsid w:val="00907E24"/>
    <w:rsid w:val="009105CE"/>
    <w:rsid w:val="00912C14"/>
    <w:rsid w:val="00913F34"/>
    <w:rsid w:val="009148A2"/>
    <w:rsid w:val="009166C7"/>
    <w:rsid w:val="00920CDF"/>
    <w:rsid w:val="00920D7E"/>
    <w:rsid w:val="00922C75"/>
    <w:rsid w:val="009236B0"/>
    <w:rsid w:val="009247D7"/>
    <w:rsid w:val="00925775"/>
    <w:rsid w:val="0093012B"/>
    <w:rsid w:val="0093189A"/>
    <w:rsid w:val="009324B0"/>
    <w:rsid w:val="00934391"/>
    <w:rsid w:val="009350DF"/>
    <w:rsid w:val="00936876"/>
    <w:rsid w:val="00940A9B"/>
    <w:rsid w:val="00940EB5"/>
    <w:rsid w:val="009422E7"/>
    <w:rsid w:val="00942980"/>
    <w:rsid w:val="00951651"/>
    <w:rsid w:val="0095234B"/>
    <w:rsid w:val="0095449D"/>
    <w:rsid w:val="00955812"/>
    <w:rsid w:val="00956687"/>
    <w:rsid w:val="00963513"/>
    <w:rsid w:val="0097016A"/>
    <w:rsid w:val="009704E3"/>
    <w:rsid w:val="009707EF"/>
    <w:rsid w:val="0097090E"/>
    <w:rsid w:val="009732B0"/>
    <w:rsid w:val="00973629"/>
    <w:rsid w:val="009737B9"/>
    <w:rsid w:val="00973AB8"/>
    <w:rsid w:val="00974987"/>
    <w:rsid w:val="009752D5"/>
    <w:rsid w:val="00975BF8"/>
    <w:rsid w:val="00977B88"/>
    <w:rsid w:val="00980B6C"/>
    <w:rsid w:val="009810EF"/>
    <w:rsid w:val="009864E4"/>
    <w:rsid w:val="00991FDB"/>
    <w:rsid w:val="00994330"/>
    <w:rsid w:val="00995FF7"/>
    <w:rsid w:val="009A05E6"/>
    <w:rsid w:val="009A1EB8"/>
    <w:rsid w:val="009B18B9"/>
    <w:rsid w:val="009B1C7E"/>
    <w:rsid w:val="009B2F1F"/>
    <w:rsid w:val="009B3191"/>
    <w:rsid w:val="009B45A5"/>
    <w:rsid w:val="009B4D2F"/>
    <w:rsid w:val="009B5FD9"/>
    <w:rsid w:val="009C475E"/>
    <w:rsid w:val="009D0EBF"/>
    <w:rsid w:val="009D1A14"/>
    <w:rsid w:val="009D530D"/>
    <w:rsid w:val="009E0D5F"/>
    <w:rsid w:val="009E297D"/>
    <w:rsid w:val="009E3667"/>
    <w:rsid w:val="009E4590"/>
    <w:rsid w:val="009E65C4"/>
    <w:rsid w:val="009E74E2"/>
    <w:rsid w:val="009F32ED"/>
    <w:rsid w:val="009F512B"/>
    <w:rsid w:val="009F5F39"/>
    <w:rsid w:val="009F7225"/>
    <w:rsid w:val="009F7742"/>
    <w:rsid w:val="00A00825"/>
    <w:rsid w:val="00A0239B"/>
    <w:rsid w:val="00A03B72"/>
    <w:rsid w:val="00A10948"/>
    <w:rsid w:val="00A10A9B"/>
    <w:rsid w:val="00A1424B"/>
    <w:rsid w:val="00A20A0B"/>
    <w:rsid w:val="00A20C4E"/>
    <w:rsid w:val="00A20F64"/>
    <w:rsid w:val="00A2299B"/>
    <w:rsid w:val="00A2432E"/>
    <w:rsid w:val="00A24F1C"/>
    <w:rsid w:val="00A30258"/>
    <w:rsid w:val="00A30628"/>
    <w:rsid w:val="00A31224"/>
    <w:rsid w:val="00A32B19"/>
    <w:rsid w:val="00A35C32"/>
    <w:rsid w:val="00A37C84"/>
    <w:rsid w:val="00A42E59"/>
    <w:rsid w:val="00A475BA"/>
    <w:rsid w:val="00A5092C"/>
    <w:rsid w:val="00A512CA"/>
    <w:rsid w:val="00A51570"/>
    <w:rsid w:val="00A529F9"/>
    <w:rsid w:val="00A52BB1"/>
    <w:rsid w:val="00A564F2"/>
    <w:rsid w:val="00A618D3"/>
    <w:rsid w:val="00A62511"/>
    <w:rsid w:val="00A6256F"/>
    <w:rsid w:val="00A63BC4"/>
    <w:rsid w:val="00A647E6"/>
    <w:rsid w:val="00A673B6"/>
    <w:rsid w:val="00A710BA"/>
    <w:rsid w:val="00A73552"/>
    <w:rsid w:val="00A73E1A"/>
    <w:rsid w:val="00A753A4"/>
    <w:rsid w:val="00A75909"/>
    <w:rsid w:val="00A77E07"/>
    <w:rsid w:val="00A80156"/>
    <w:rsid w:val="00A84AC9"/>
    <w:rsid w:val="00A86F8E"/>
    <w:rsid w:val="00A91E3E"/>
    <w:rsid w:val="00A92342"/>
    <w:rsid w:val="00A92C74"/>
    <w:rsid w:val="00AA336D"/>
    <w:rsid w:val="00AA36CF"/>
    <w:rsid w:val="00AA78B1"/>
    <w:rsid w:val="00AB0626"/>
    <w:rsid w:val="00AB08DB"/>
    <w:rsid w:val="00AB1079"/>
    <w:rsid w:val="00AB1335"/>
    <w:rsid w:val="00AC2F7A"/>
    <w:rsid w:val="00AC47E5"/>
    <w:rsid w:val="00AC5A3E"/>
    <w:rsid w:val="00AC6FE4"/>
    <w:rsid w:val="00AD0015"/>
    <w:rsid w:val="00AD1594"/>
    <w:rsid w:val="00AD4ED3"/>
    <w:rsid w:val="00AD507D"/>
    <w:rsid w:val="00AD6791"/>
    <w:rsid w:val="00AD6826"/>
    <w:rsid w:val="00AD75D5"/>
    <w:rsid w:val="00AE0111"/>
    <w:rsid w:val="00AE12D4"/>
    <w:rsid w:val="00AE2B6D"/>
    <w:rsid w:val="00AF1023"/>
    <w:rsid w:val="00AF1EC4"/>
    <w:rsid w:val="00AF240D"/>
    <w:rsid w:val="00AF4D31"/>
    <w:rsid w:val="00AF52B9"/>
    <w:rsid w:val="00B00213"/>
    <w:rsid w:val="00B02873"/>
    <w:rsid w:val="00B02A44"/>
    <w:rsid w:val="00B04065"/>
    <w:rsid w:val="00B04197"/>
    <w:rsid w:val="00B04513"/>
    <w:rsid w:val="00B05E8F"/>
    <w:rsid w:val="00B06156"/>
    <w:rsid w:val="00B066B5"/>
    <w:rsid w:val="00B1081E"/>
    <w:rsid w:val="00B11481"/>
    <w:rsid w:val="00B123FE"/>
    <w:rsid w:val="00B128D3"/>
    <w:rsid w:val="00B13BF2"/>
    <w:rsid w:val="00B15B3C"/>
    <w:rsid w:val="00B214CA"/>
    <w:rsid w:val="00B23CAE"/>
    <w:rsid w:val="00B26437"/>
    <w:rsid w:val="00B273B6"/>
    <w:rsid w:val="00B34AC5"/>
    <w:rsid w:val="00B351F1"/>
    <w:rsid w:val="00B352B8"/>
    <w:rsid w:val="00B357DF"/>
    <w:rsid w:val="00B35B68"/>
    <w:rsid w:val="00B367EE"/>
    <w:rsid w:val="00B36E66"/>
    <w:rsid w:val="00B41EA6"/>
    <w:rsid w:val="00B4753A"/>
    <w:rsid w:val="00B47C2A"/>
    <w:rsid w:val="00B50872"/>
    <w:rsid w:val="00B512FE"/>
    <w:rsid w:val="00B5135F"/>
    <w:rsid w:val="00B52D75"/>
    <w:rsid w:val="00B53558"/>
    <w:rsid w:val="00B54B33"/>
    <w:rsid w:val="00B557B7"/>
    <w:rsid w:val="00B5787D"/>
    <w:rsid w:val="00B60679"/>
    <w:rsid w:val="00B6192A"/>
    <w:rsid w:val="00B64AED"/>
    <w:rsid w:val="00B70C09"/>
    <w:rsid w:val="00B719D7"/>
    <w:rsid w:val="00B71B95"/>
    <w:rsid w:val="00B7276A"/>
    <w:rsid w:val="00B73D5C"/>
    <w:rsid w:val="00B768BD"/>
    <w:rsid w:val="00B81352"/>
    <w:rsid w:val="00B82405"/>
    <w:rsid w:val="00B826BD"/>
    <w:rsid w:val="00B8355A"/>
    <w:rsid w:val="00B87499"/>
    <w:rsid w:val="00B9242E"/>
    <w:rsid w:val="00B97E08"/>
    <w:rsid w:val="00BA0EBE"/>
    <w:rsid w:val="00BA5A62"/>
    <w:rsid w:val="00BA619E"/>
    <w:rsid w:val="00BB0674"/>
    <w:rsid w:val="00BB1174"/>
    <w:rsid w:val="00BB1561"/>
    <w:rsid w:val="00BB1E9F"/>
    <w:rsid w:val="00BB39A2"/>
    <w:rsid w:val="00BB477B"/>
    <w:rsid w:val="00BB4F19"/>
    <w:rsid w:val="00BB66EA"/>
    <w:rsid w:val="00BC0234"/>
    <w:rsid w:val="00BC05C4"/>
    <w:rsid w:val="00BC1305"/>
    <w:rsid w:val="00BC1F5A"/>
    <w:rsid w:val="00BC509F"/>
    <w:rsid w:val="00BC5B0B"/>
    <w:rsid w:val="00BC6722"/>
    <w:rsid w:val="00BD0227"/>
    <w:rsid w:val="00BD2434"/>
    <w:rsid w:val="00BD5B56"/>
    <w:rsid w:val="00BE0F71"/>
    <w:rsid w:val="00BE1B02"/>
    <w:rsid w:val="00BE354E"/>
    <w:rsid w:val="00BE51D4"/>
    <w:rsid w:val="00BE5A07"/>
    <w:rsid w:val="00BF088F"/>
    <w:rsid w:val="00BF38E7"/>
    <w:rsid w:val="00BF3E13"/>
    <w:rsid w:val="00C006EB"/>
    <w:rsid w:val="00C036EA"/>
    <w:rsid w:val="00C03E8C"/>
    <w:rsid w:val="00C04B29"/>
    <w:rsid w:val="00C06EBF"/>
    <w:rsid w:val="00C14B78"/>
    <w:rsid w:val="00C150EF"/>
    <w:rsid w:val="00C21BB2"/>
    <w:rsid w:val="00C22569"/>
    <w:rsid w:val="00C310D1"/>
    <w:rsid w:val="00C315AB"/>
    <w:rsid w:val="00C32938"/>
    <w:rsid w:val="00C36919"/>
    <w:rsid w:val="00C3796C"/>
    <w:rsid w:val="00C4229A"/>
    <w:rsid w:val="00C42C94"/>
    <w:rsid w:val="00C474A5"/>
    <w:rsid w:val="00C50518"/>
    <w:rsid w:val="00C51DE1"/>
    <w:rsid w:val="00C56C61"/>
    <w:rsid w:val="00C571C4"/>
    <w:rsid w:val="00C60096"/>
    <w:rsid w:val="00C67B37"/>
    <w:rsid w:val="00C7003E"/>
    <w:rsid w:val="00C71351"/>
    <w:rsid w:val="00C716FD"/>
    <w:rsid w:val="00C74510"/>
    <w:rsid w:val="00C76E5F"/>
    <w:rsid w:val="00C81451"/>
    <w:rsid w:val="00C8333B"/>
    <w:rsid w:val="00C840DE"/>
    <w:rsid w:val="00C84454"/>
    <w:rsid w:val="00C84AB8"/>
    <w:rsid w:val="00C87171"/>
    <w:rsid w:val="00C914F4"/>
    <w:rsid w:val="00C91C14"/>
    <w:rsid w:val="00C92C31"/>
    <w:rsid w:val="00C94F25"/>
    <w:rsid w:val="00C9537A"/>
    <w:rsid w:val="00C95D35"/>
    <w:rsid w:val="00C96047"/>
    <w:rsid w:val="00CA1108"/>
    <w:rsid w:val="00CA164D"/>
    <w:rsid w:val="00CA2CE4"/>
    <w:rsid w:val="00CA455F"/>
    <w:rsid w:val="00CA4660"/>
    <w:rsid w:val="00CA4C7F"/>
    <w:rsid w:val="00CA5DD7"/>
    <w:rsid w:val="00CB31FC"/>
    <w:rsid w:val="00CB48AB"/>
    <w:rsid w:val="00CB7090"/>
    <w:rsid w:val="00CC07FB"/>
    <w:rsid w:val="00CC15DE"/>
    <w:rsid w:val="00CC32A5"/>
    <w:rsid w:val="00CC415E"/>
    <w:rsid w:val="00CC49C0"/>
    <w:rsid w:val="00CC5AA8"/>
    <w:rsid w:val="00CC6663"/>
    <w:rsid w:val="00CD03C5"/>
    <w:rsid w:val="00CD294E"/>
    <w:rsid w:val="00CD3921"/>
    <w:rsid w:val="00CD5476"/>
    <w:rsid w:val="00CE3954"/>
    <w:rsid w:val="00CE395F"/>
    <w:rsid w:val="00CE3DF9"/>
    <w:rsid w:val="00CE5C08"/>
    <w:rsid w:val="00CE77C6"/>
    <w:rsid w:val="00CF00EA"/>
    <w:rsid w:val="00CF01FB"/>
    <w:rsid w:val="00CF036C"/>
    <w:rsid w:val="00CF0A29"/>
    <w:rsid w:val="00CF0ED4"/>
    <w:rsid w:val="00CF2115"/>
    <w:rsid w:val="00CF4053"/>
    <w:rsid w:val="00D0034A"/>
    <w:rsid w:val="00D0074B"/>
    <w:rsid w:val="00D01025"/>
    <w:rsid w:val="00D04B3E"/>
    <w:rsid w:val="00D0546A"/>
    <w:rsid w:val="00D114EC"/>
    <w:rsid w:val="00D15DA4"/>
    <w:rsid w:val="00D176C2"/>
    <w:rsid w:val="00D17C21"/>
    <w:rsid w:val="00D200AD"/>
    <w:rsid w:val="00D226B2"/>
    <w:rsid w:val="00D231FB"/>
    <w:rsid w:val="00D26CB8"/>
    <w:rsid w:val="00D26F09"/>
    <w:rsid w:val="00D27821"/>
    <w:rsid w:val="00D30768"/>
    <w:rsid w:val="00D30FB2"/>
    <w:rsid w:val="00D3464A"/>
    <w:rsid w:val="00D34A90"/>
    <w:rsid w:val="00D34F0E"/>
    <w:rsid w:val="00D37320"/>
    <w:rsid w:val="00D375D3"/>
    <w:rsid w:val="00D414BF"/>
    <w:rsid w:val="00D473A7"/>
    <w:rsid w:val="00D47F0B"/>
    <w:rsid w:val="00D51694"/>
    <w:rsid w:val="00D527E2"/>
    <w:rsid w:val="00D62CEF"/>
    <w:rsid w:val="00D63D18"/>
    <w:rsid w:val="00D67641"/>
    <w:rsid w:val="00D71D4F"/>
    <w:rsid w:val="00D758A7"/>
    <w:rsid w:val="00D80CA5"/>
    <w:rsid w:val="00D82615"/>
    <w:rsid w:val="00D82D20"/>
    <w:rsid w:val="00D83DAB"/>
    <w:rsid w:val="00D87309"/>
    <w:rsid w:val="00D91982"/>
    <w:rsid w:val="00D93D13"/>
    <w:rsid w:val="00D95CCA"/>
    <w:rsid w:val="00DA2A82"/>
    <w:rsid w:val="00DB40D2"/>
    <w:rsid w:val="00DB64E4"/>
    <w:rsid w:val="00DC0E41"/>
    <w:rsid w:val="00DC31C7"/>
    <w:rsid w:val="00DD00E0"/>
    <w:rsid w:val="00DD1B89"/>
    <w:rsid w:val="00DD37C9"/>
    <w:rsid w:val="00DD49B8"/>
    <w:rsid w:val="00DE0D18"/>
    <w:rsid w:val="00DE1987"/>
    <w:rsid w:val="00DE22FB"/>
    <w:rsid w:val="00DE52A4"/>
    <w:rsid w:val="00DF2595"/>
    <w:rsid w:val="00DF2E58"/>
    <w:rsid w:val="00DF75BE"/>
    <w:rsid w:val="00E036D6"/>
    <w:rsid w:val="00E07F68"/>
    <w:rsid w:val="00E15D9B"/>
    <w:rsid w:val="00E15EE3"/>
    <w:rsid w:val="00E15F4F"/>
    <w:rsid w:val="00E16E08"/>
    <w:rsid w:val="00E20EA0"/>
    <w:rsid w:val="00E22B97"/>
    <w:rsid w:val="00E24CED"/>
    <w:rsid w:val="00E26FAF"/>
    <w:rsid w:val="00E30AFF"/>
    <w:rsid w:val="00E30D98"/>
    <w:rsid w:val="00E31A36"/>
    <w:rsid w:val="00E37013"/>
    <w:rsid w:val="00E403E5"/>
    <w:rsid w:val="00E40F63"/>
    <w:rsid w:val="00E412F6"/>
    <w:rsid w:val="00E42AB0"/>
    <w:rsid w:val="00E52A79"/>
    <w:rsid w:val="00E53754"/>
    <w:rsid w:val="00E55F3D"/>
    <w:rsid w:val="00E62C4D"/>
    <w:rsid w:val="00E63E10"/>
    <w:rsid w:val="00E67113"/>
    <w:rsid w:val="00E67AF2"/>
    <w:rsid w:val="00E70268"/>
    <w:rsid w:val="00E752D9"/>
    <w:rsid w:val="00E75315"/>
    <w:rsid w:val="00E75389"/>
    <w:rsid w:val="00E75858"/>
    <w:rsid w:val="00E7795C"/>
    <w:rsid w:val="00E77D0D"/>
    <w:rsid w:val="00E77DE5"/>
    <w:rsid w:val="00E80CC7"/>
    <w:rsid w:val="00E82A18"/>
    <w:rsid w:val="00E871E8"/>
    <w:rsid w:val="00E92069"/>
    <w:rsid w:val="00E92B14"/>
    <w:rsid w:val="00E945EE"/>
    <w:rsid w:val="00E94BB5"/>
    <w:rsid w:val="00E96CA8"/>
    <w:rsid w:val="00EA1F2A"/>
    <w:rsid w:val="00EA46B7"/>
    <w:rsid w:val="00EA6D48"/>
    <w:rsid w:val="00EA7663"/>
    <w:rsid w:val="00EB1371"/>
    <w:rsid w:val="00EB5607"/>
    <w:rsid w:val="00EB5C3A"/>
    <w:rsid w:val="00EC083A"/>
    <w:rsid w:val="00EC16C0"/>
    <w:rsid w:val="00EC379C"/>
    <w:rsid w:val="00ED25F9"/>
    <w:rsid w:val="00ED4E8E"/>
    <w:rsid w:val="00ED575D"/>
    <w:rsid w:val="00ED6334"/>
    <w:rsid w:val="00ED6A65"/>
    <w:rsid w:val="00EE0887"/>
    <w:rsid w:val="00EE162D"/>
    <w:rsid w:val="00EF0094"/>
    <w:rsid w:val="00EF1A5E"/>
    <w:rsid w:val="00EF4C48"/>
    <w:rsid w:val="00EF7191"/>
    <w:rsid w:val="00F00542"/>
    <w:rsid w:val="00F00A28"/>
    <w:rsid w:val="00F00FAD"/>
    <w:rsid w:val="00F0350C"/>
    <w:rsid w:val="00F05EA6"/>
    <w:rsid w:val="00F15976"/>
    <w:rsid w:val="00F15A57"/>
    <w:rsid w:val="00F201FC"/>
    <w:rsid w:val="00F218A1"/>
    <w:rsid w:val="00F22FA7"/>
    <w:rsid w:val="00F24A56"/>
    <w:rsid w:val="00F32AD3"/>
    <w:rsid w:val="00F36429"/>
    <w:rsid w:val="00F3705B"/>
    <w:rsid w:val="00F37606"/>
    <w:rsid w:val="00F40AD5"/>
    <w:rsid w:val="00F40B87"/>
    <w:rsid w:val="00F44793"/>
    <w:rsid w:val="00F44AA9"/>
    <w:rsid w:val="00F467E7"/>
    <w:rsid w:val="00F4756D"/>
    <w:rsid w:val="00F50970"/>
    <w:rsid w:val="00F52344"/>
    <w:rsid w:val="00F537CB"/>
    <w:rsid w:val="00F55F3A"/>
    <w:rsid w:val="00F618D4"/>
    <w:rsid w:val="00F6235C"/>
    <w:rsid w:val="00F70424"/>
    <w:rsid w:val="00F709EA"/>
    <w:rsid w:val="00F717FC"/>
    <w:rsid w:val="00F71F75"/>
    <w:rsid w:val="00F72FC1"/>
    <w:rsid w:val="00F75764"/>
    <w:rsid w:val="00F80196"/>
    <w:rsid w:val="00F811AD"/>
    <w:rsid w:val="00F8475F"/>
    <w:rsid w:val="00F85868"/>
    <w:rsid w:val="00F90BEC"/>
    <w:rsid w:val="00F914FF"/>
    <w:rsid w:val="00F938B3"/>
    <w:rsid w:val="00F959FC"/>
    <w:rsid w:val="00F9672B"/>
    <w:rsid w:val="00F96ADC"/>
    <w:rsid w:val="00FA14B2"/>
    <w:rsid w:val="00FA5DBF"/>
    <w:rsid w:val="00FB1343"/>
    <w:rsid w:val="00FC18EE"/>
    <w:rsid w:val="00FC2A2A"/>
    <w:rsid w:val="00FC450E"/>
    <w:rsid w:val="00FC663C"/>
    <w:rsid w:val="00FC6FAC"/>
    <w:rsid w:val="00FD2605"/>
    <w:rsid w:val="00FD3FDF"/>
    <w:rsid w:val="00FD58B6"/>
    <w:rsid w:val="00FE205A"/>
    <w:rsid w:val="00FE45D1"/>
    <w:rsid w:val="00FE6346"/>
    <w:rsid w:val="00FF11F9"/>
    <w:rsid w:val="00FF308D"/>
    <w:rsid w:val="00FF5425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3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E5B4-B844-4922-A5A3-CB32E39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4907</Words>
  <Characters>27970</Characters>
  <Application>Microsoft Office Word</Application>
  <DocSecurity>0</DocSecurity>
  <Lines>233</Lines>
  <Paragraphs>65</Paragraphs>
  <ScaleCrop>false</ScaleCrop>
  <Company>Microsoft</Company>
  <LinksUpToDate>false</LinksUpToDate>
  <CharactersWithSpaces>32812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2017-01-24T10:30:00Z</cp:lastPrinted>
  <dcterms:created xsi:type="dcterms:W3CDTF">2017-01-24T10:33:00Z</dcterms:created>
  <dcterms:modified xsi:type="dcterms:W3CDTF">2017-01-24T10:33:00Z</dcterms:modified>
</cp:coreProperties>
</file>