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DE" w:rsidRPr="008D6CDE" w:rsidRDefault="008D6CDE" w:rsidP="008D6CDE">
      <w:pPr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val="ru" w:eastAsia="ar-SA"/>
        </w:rPr>
      </w:pPr>
      <w:r w:rsidRPr="008D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12832D" wp14:editId="063F3675">
            <wp:extent cx="1548765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6CDE" w:rsidRPr="008D6CDE" w:rsidRDefault="008D6CDE" w:rsidP="008D6C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8D6CDE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" w:eastAsia="ru-RU"/>
        </w:rPr>
        <w:t>Республика Дагестан</w:t>
      </w:r>
    </w:p>
    <w:p w:rsidR="008D6CDE" w:rsidRPr="008D6CDE" w:rsidRDefault="008D6CDE" w:rsidP="008D6C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8D6CDE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" w:eastAsia="ru-RU"/>
        </w:rPr>
        <w:t>Унцукульский район</w:t>
      </w:r>
    </w:p>
    <w:p w:rsidR="008D6CDE" w:rsidRPr="008D6CDE" w:rsidRDefault="008D6CDE" w:rsidP="008D6C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8D6CDE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" w:eastAsia="ru-RU"/>
        </w:rPr>
        <w:t>Собрание депутатов муниципального района</w:t>
      </w:r>
    </w:p>
    <w:p w:rsidR="008D6CDE" w:rsidRPr="008D6CDE" w:rsidRDefault="008D6CDE" w:rsidP="008D6C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ru" w:eastAsia="ru-RU"/>
        </w:rPr>
      </w:pPr>
      <w:r w:rsidRPr="008D6CDE"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ru" w:eastAsia="ru-RU"/>
        </w:rPr>
        <w:t xml:space="preserve">368950, Республика Дагестан, Унцукульский район, п. Шамилькала, ул.М. Дахадаева 3, т. 55-62-87 </w:t>
      </w:r>
      <w:r w:rsidRPr="008D6CDE"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en-US" w:eastAsia="ru-RU"/>
        </w:rPr>
        <w:t>Email</w:t>
      </w:r>
      <w:r w:rsidRPr="008D6CDE"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ru" w:eastAsia="ru-RU"/>
        </w:rPr>
        <w:t xml:space="preserve">: </w:t>
      </w:r>
      <w:r w:rsidRPr="008D6CDE"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en-US" w:eastAsia="ru-RU"/>
        </w:rPr>
        <w:t>uncuk</w:t>
      </w:r>
      <w:r w:rsidRPr="008D6CDE"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ru" w:eastAsia="ru-RU"/>
        </w:rPr>
        <w:t>_</w:t>
      </w:r>
      <w:r w:rsidRPr="008D6CDE">
        <w:rPr>
          <w:rFonts w:ascii="Times New Roman" w:eastAsia="Microsoft Sans Serif" w:hAnsi="Times New Roman" w:cs="Times New Roman"/>
          <w:b/>
          <w:bCs/>
          <w:color w:val="000000"/>
          <w:sz w:val="16"/>
          <w:szCs w:val="16"/>
          <w:lang w:val="en-US" w:eastAsia="ru-RU"/>
        </w:rPr>
        <w:t>sobranie</w:t>
      </w:r>
    </w:p>
    <w:p w:rsidR="008D6CDE" w:rsidRPr="008D6CDE" w:rsidRDefault="008D6CDE" w:rsidP="008D6C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  <w:r w:rsidRPr="008D6CDE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29B2E10" wp14:editId="46431F9C">
                <wp:simplePos x="0" y="0"/>
                <wp:positionH relativeFrom="column">
                  <wp:posOffset>-135204</wp:posOffset>
                </wp:positionH>
                <wp:positionV relativeFrom="paragraph">
                  <wp:posOffset>36298</wp:posOffset>
                </wp:positionV>
                <wp:extent cx="6631460" cy="0"/>
                <wp:effectExtent l="0" t="19050" r="1714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46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AC798"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0.65pt,2.85pt" to="511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hUVgIAAGYEAAAOAAAAZHJzL2Uyb0RvYy54bWysVM1uEzEQviPxDpbv6e4m2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PEAI0kaGFH3efN+c9t9775sbtHmQ/ez+9Z97e66H93d5iPY95tPYHtnd787&#10;vkUD38lW2wwAJ/LS+F7QlbzSF4q+sUiqSU3kgoWKrtcarkl8RvQoxW+sBj7z9oUqIYbcOBXauqpM&#10;4yGhYWgVprc+TI+tHKJwOBwOknQIQ6Z7X0SyfaI21j1nqkHeyLHg0jeWZGR5YZ0nQrJ9iD+WasaF&#10;COIQErU5Pj7pp3HIsErw0nt9nDWL+UQYtCReX+EXygLPw7CGO1C54E2OR4cgktWMlFNZhmsc4WJr&#10;AxUhPTgUBuR21lZNb0/j0+loOkp7aX847aVxUfSezSZpbzhLTo6LQTGZFMk7zzNJs5qXJZOe6l7Z&#10;Sfp3ytm9sa0mD9o+NCV6jB66B2T3/4F0mKwf5lYWc1WuL81+4iDmELx7eP61PNyD/fDzMP4FAAD/&#10;/wMAUEsDBBQABgAIAAAAIQCwV03Q3wAAAAgBAAAPAAAAZHJzL2Rvd25yZXYueG1sTI9BS8NAEIXv&#10;gv9hGcGLtJumWm3MplhBsAhCW8HrNDsm0ezsmt026b9360WP897jzffyxWBacaDON5YVTMYJCOLS&#10;6oYrBW/bp9EdCB+QNbaWScGRPCyK87McM217XtNhEyoRS9hnqKAOwWVS+rImg35sHXH0PmxnMMSz&#10;q6TusI/lppVpksykwYbjhxodPdZUfm32RoF7f8bm282WPA+fq355ffVynL8qdXkxPNyDCDSEvzCc&#10;8CM6FJFpZ/esvWgVjNLJNEYV3NyCOPlJOo3jdr+CLHL5f0DxAwAA//8DAFBLAQItABQABgAIAAAA&#10;IQC2gziS/gAAAOEBAAATAAAAAAAAAAAAAAAAAAAAAABbQ29udGVudF9UeXBlc10ueG1sUEsBAi0A&#10;FAAGAAgAAAAhADj9If/WAAAAlAEAAAsAAAAAAAAAAAAAAAAALwEAAF9yZWxzLy5yZWxzUEsBAi0A&#10;FAAGAAgAAAAhAOGT+FRWAgAAZgQAAA4AAAAAAAAAAAAAAAAALgIAAGRycy9lMm9Eb2MueG1sUEsB&#10;Ai0AFAAGAAgAAAAhALBXTdDfAAAACAEAAA8AAAAAAAAAAAAAAAAAsA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EF7DA8" w:rsidRDefault="00EF7DA8" w:rsidP="00EF7DA8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</w:p>
    <w:p w:rsidR="008D6CDE" w:rsidRDefault="00EF7DA8" w:rsidP="00EF7DA8">
      <w:pPr>
        <w:spacing w:after="0" w:line="240" w:lineRule="auto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                                                            РЕШЕНИЕ</w:t>
      </w:r>
    </w:p>
    <w:p w:rsidR="008D6CDE" w:rsidRPr="008D6CDE" w:rsidRDefault="008D6CDE" w:rsidP="008D6CDE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</w:p>
    <w:p w:rsidR="008D6CDE" w:rsidRPr="00C2484C" w:rsidRDefault="008D6CDE" w:rsidP="00C2484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84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внешней проверки, представления, рассмотрения и утверждения годового отчета об исполнении бюджета МО «Унцукульский район»</w:t>
      </w:r>
    </w:p>
    <w:p w:rsidR="00C2484C" w:rsidRDefault="00C2484C" w:rsidP="008D6CDE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</w:p>
    <w:p w:rsidR="00EF7DA8" w:rsidRDefault="00EF7DA8" w:rsidP="008D6CDE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>Принято Собранием</w:t>
      </w:r>
    </w:p>
    <w:p w:rsidR="008D6CDE" w:rsidRPr="008D6CDE" w:rsidRDefault="008D6CDE" w:rsidP="008D6CDE">
      <w:pPr>
        <w:spacing w:after="0" w:line="240" w:lineRule="auto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</w:pPr>
      <w:r w:rsidRPr="008D6CD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депутатов             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         </w:t>
      </w:r>
      <w:r w:rsidR="00EF7DA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               </w:t>
      </w:r>
      <w:r w:rsidRPr="008D6CD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 </w:t>
      </w:r>
      <w:r w:rsidR="00EF7DA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                                 15 июня</w:t>
      </w:r>
      <w:r w:rsidRPr="008D6CD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 202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>3</w:t>
      </w:r>
      <w:r w:rsidR="00EF7DA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 </w:t>
      </w:r>
      <w:r w:rsidRPr="008D6CD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>г</w:t>
      </w:r>
      <w:r w:rsidR="00EF7DA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 xml:space="preserve">ода </w:t>
      </w:r>
      <w:r w:rsidRPr="008D6CDE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>№</w:t>
      </w:r>
      <w:r w:rsidR="00EF7DA8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val="ru" w:eastAsia="ru-RU" w:bidi="ru-RU"/>
        </w:rPr>
        <w:t>59</w:t>
      </w:r>
    </w:p>
    <w:p w:rsidR="008D6CDE" w:rsidRDefault="008D6CDE" w:rsidP="008D6CDE">
      <w:pPr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ru" w:eastAsia="ru-RU"/>
        </w:rPr>
      </w:pPr>
    </w:p>
    <w:p w:rsidR="008D6CDE" w:rsidRPr="008D6CDE" w:rsidRDefault="008D6CDE" w:rsidP="008D6C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B05C0">
        <w:rPr>
          <w:rFonts w:ascii="Times New Roman" w:hAnsi="Times New Roman" w:cs="Times New Roman"/>
          <w:sz w:val="28"/>
          <w:szCs w:val="28"/>
        </w:rPr>
        <w:t>В</w:t>
      </w:r>
      <w:r w:rsidR="000E236A" w:rsidRPr="001B05C0">
        <w:rPr>
          <w:rFonts w:ascii="Times New Roman" w:hAnsi="Times New Roman" w:cs="Times New Roman"/>
          <w:sz w:val="28"/>
          <w:szCs w:val="28"/>
        </w:rPr>
        <w:t xml:space="preserve"> соответствии абзац</w:t>
      </w:r>
      <w:r w:rsidRPr="001B05C0">
        <w:rPr>
          <w:rFonts w:ascii="Times New Roman" w:hAnsi="Times New Roman" w:cs="Times New Roman"/>
          <w:sz w:val="28"/>
          <w:szCs w:val="28"/>
        </w:rPr>
        <w:t>ем</w:t>
      </w:r>
      <w:r w:rsidR="000E236A" w:rsidRPr="001B05C0">
        <w:rPr>
          <w:rFonts w:ascii="Times New Roman" w:hAnsi="Times New Roman" w:cs="Times New Roman"/>
          <w:sz w:val="28"/>
          <w:szCs w:val="28"/>
        </w:rPr>
        <w:t xml:space="preserve"> 3 пункта 2 статьи  264.4 </w:t>
      </w:r>
      <w:r w:rsidR="001B05C0" w:rsidRPr="001B05C0">
        <w:rPr>
          <w:rFonts w:ascii="Times New Roman" w:hAnsi="Times New Roman" w:cs="Times New Roman"/>
          <w:sz w:val="28"/>
          <w:szCs w:val="28"/>
        </w:rPr>
        <w:t xml:space="preserve"> </w:t>
      </w:r>
      <w:r w:rsidR="000E236A" w:rsidRPr="001B05C0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Pr="001B05C0">
        <w:rPr>
          <w:rFonts w:ascii="Times New Roman" w:hAnsi="Times New Roman" w:cs="Times New Roman"/>
          <w:sz w:val="28"/>
          <w:szCs w:val="28"/>
        </w:rPr>
        <w:t xml:space="preserve"> Р</w:t>
      </w:r>
      <w:r w:rsidR="000E236A" w:rsidRPr="001B05C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B05C0">
        <w:rPr>
          <w:rFonts w:ascii="Times New Roman" w:hAnsi="Times New Roman" w:cs="Times New Roman"/>
          <w:sz w:val="28"/>
          <w:szCs w:val="28"/>
        </w:rPr>
        <w:t>,</w:t>
      </w:r>
      <w:r w:rsidR="000E236A" w:rsidRPr="001B05C0">
        <w:rPr>
          <w:rFonts w:ascii="Times New Roman" w:hAnsi="Times New Roman" w:cs="Times New Roman"/>
          <w:sz w:val="28"/>
          <w:szCs w:val="28"/>
        </w:rPr>
        <w:t xml:space="preserve">  статьей 52 Федерального закона от 06</w:t>
      </w:r>
      <w:r w:rsidRPr="001B05C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E236A" w:rsidRPr="001B05C0">
        <w:rPr>
          <w:rFonts w:ascii="Times New Roman" w:hAnsi="Times New Roman" w:cs="Times New Roman"/>
          <w:sz w:val="28"/>
          <w:szCs w:val="28"/>
        </w:rPr>
        <w:t>2003 №</w:t>
      </w:r>
      <w:r w:rsidRPr="001B05C0">
        <w:rPr>
          <w:rFonts w:ascii="Times New Roman" w:hAnsi="Times New Roman" w:cs="Times New Roman"/>
          <w:sz w:val="28"/>
          <w:szCs w:val="28"/>
        </w:rPr>
        <w:t xml:space="preserve"> </w:t>
      </w:r>
      <w:r w:rsidR="000E236A" w:rsidRPr="001B05C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 февраля 2011 года № 6-ФЗ «Об общих при</w:t>
      </w:r>
      <w:r w:rsidRPr="001B05C0">
        <w:rPr>
          <w:rFonts w:ascii="Times New Roman" w:hAnsi="Times New Roman" w:cs="Times New Roman"/>
          <w:sz w:val="28"/>
          <w:szCs w:val="28"/>
        </w:rPr>
        <w:t>н</w:t>
      </w:r>
      <w:r w:rsidR="000E236A" w:rsidRPr="001B05C0">
        <w:rPr>
          <w:rFonts w:ascii="Times New Roman" w:hAnsi="Times New Roman" w:cs="Times New Roman"/>
          <w:sz w:val="28"/>
          <w:szCs w:val="28"/>
        </w:rPr>
        <w:t>ципах организации и деятельности контрольно-счетных органов субъектов Российской Федерации и муниципальных образований», Федеральным законом от 01</w:t>
      </w:r>
      <w:r w:rsidRPr="001B05C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E236A" w:rsidRPr="001B05C0">
        <w:rPr>
          <w:rFonts w:ascii="Times New Roman" w:hAnsi="Times New Roman" w:cs="Times New Roman"/>
          <w:sz w:val="28"/>
          <w:szCs w:val="28"/>
        </w:rPr>
        <w:t>2021г. №</w:t>
      </w:r>
      <w:r w:rsidRPr="001B05C0">
        <w:rPr>
          <w:rFonts w:ascii="Times New Roman" w:hAnsi="Times New Roman" w:cs="Times New Roman"/>
          <w:sz w:val="28"/>
          <w:szCs w:val="28"/>
        </w:rPr>
        <w:t xml:space="preserve"> </w:t>
      </w:r>
      <w:r w:rsidR="000E236A" w:rsidRPr="001B05C0">
        <w:rPr>
          <w:rFonts w:ascii="Times New Roman" w:hAnsi="Times New Roman" w:cs="Times New Roman"/>
          <w:sz w:val="28"/>
          <w:szCs w:val="28"/>
        </w:rPr>
        <w:t>255-ФЗ «О внесении  изменений в федеральный закон «Об общих при</w:t>
      </w:r>
      <w:r w:rsidRPr="001B05C0">
        <w:rPr>
          <w:rFonts w:ascii="Times New Roman" w:hAnsi="Times New Roman" w:cs="Times New Roman"/>
          <w:sz w:val="28"/>
          <w:szCs w:val="28"/>
        </w:rPr>
        <w:t>н</w:t>
      </w:r>
      <w:r w:rsidR="000E236A" w:rsidRPr="001B05C0">
        <w:rPr>
          <w:rFonts w:ascii="Times New Roman" w:hAnsi="Times New Roman" w:cs="Times New Roman"/>
          <w:sz w:val="28"/>
          <w:szCs w:val="28"/>
        </w:rPr>
        <w:t>ципах организации и деятельности контрольно-счетных органов субъектов Российской Федерации и муниципальных образований</w:t>
      </w:r>
      <w:r w:rsidRPr="001B05C0">
        <w:rPr>
          <w:rFonts w:ascii="Times New Roman" w:hAnsi="Times New Roman" w:cs="Times New Roman"/>
          <w:sz w:val="28"/>
          <w:szCs w:val="28"/>
        </w:rPr>
        <w:t>»</w:t>
      </w:r>
      <w:r w:rsidR="001B05C0" w:rsidRPr="001B05C0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Pr="001B05C0">
        <w:rPr>
          <w:rFonts w:ascii="Times New Roman" w:hAnsi="Times New Roman" w:cs="Times New Roman"/>
          <w:sz w:val="28"/>
          <w:szCs w:val="28"/>
        </w:rPr>
        <w:t xml:space="preserve">,  </w:t>
      </w:r>
      <w:r w:rsidR="000E236A" w:rsidRPr="001B05C0">
        <w:rPr>
          <w:rFonts w:ascii="Times New Roman" w:hAnsi="Times New Roman" w:cs="Times New Roman"/>
          <w:sz w:val="28"/>
          <w:szCs w:val="28"/>
        </w:rPr>
        <w:t>Устав</w:t>
      </w:r>
      <w:r w:rsidRPr="001B05C0">
        <w:rPr>
          <w:rFonts w:ascii="Times New Roman" w:hAnsi="Times New Roman" w:cs="Times New Roman"/>
          <w:sz w:val="28"/>
          <w:szCs w:val="28"/>
        </w:rPr>
        <w:t>ом</w:t>
      </w:r>
      <w:r w:rsidR="000E236A" w:rsidRPr="001B05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B05C0">
        <w:rPr>
          <w:rFonts w:ascii="Times New Roman" w:hAnsi="Times New Roman" w:cs="Times New Roman"/>
          <w:sz w:val="28"/>
          <w:szCs w:val="28"/>
        </w:rPr>
        <w:t>«</w:t>
      </w:r>
      <w:r w:rsidR="000E236A" w:rsidRPr="001B05C0">
        <w:rPr>
          <w:rFonts w:ascii="Times New Roman" w:hAnsi="Times New Roman" w:cs="Times New Roman"/>
          <w:sz w:val="28"/>
          <w:szCs w:val="28"/>
        </w:rPr>
        <w:t>Унцукульск</w:t>
      </w:r>
      <w:r w:rsidRPr="001B05C0">
        <w:rPr>
          <w:rFonts w:ascii="Times New Roman" w:hAnsi="Times New Roman" w:cs="Times New Roman"/>
          <w:sz w:val="28"/>
          <w:szCs w:val="28"/>
        </w:rPr>
        <w:t>ий</w:t>
      </w:r>
      <w:r w:rsidR="000E236A" w:rsidRPr="001B05C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05C0">
        <w:rPr>
          <w:rFonts w:ascii="Times New Roman" w:hAnsi="Times New Roman" w:cs="Times New Roman"/>
          <w:sz w:val="28"/>
          <w:szCs w:val="28"/>
        </w:rPr>
        <w:t>»</w:t>
      </w:r>
      <w:r w:rsidR="000E236A"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CDE">
        <w:rPr>
          <w:rFonts w:ascii="Times New Roman" w:eastAsia="Calibri" w:hAnsi="Times New Roman" w:cs="Times New Roman"/>
          <w:sz w:val="28"/>
          <w:szCs w:val="28"/>
          <w:lang w:val="ru"/>
        </w:rPr>
        <w:t xml:space="preserve">Собрание депутатов </w:t>
      </w:r>
      <w:r w:rsidRPr="008D6C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муниципального района «Унцукульский район»</w:t>
      </w:r>
      <w:r w:rsidRPr="008D6CDE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="00EF7DA8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r w:rsidRPr="008D6CDE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</w:p>
    <w:p w:rsidR="008D6CDE" w:rsidRPr="008D6CDE" w:rsidRDefault="00EF7DA8" w:rsidP="00EF7DA8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                                                         </w:t>
      </w:r>
      <w:r w:rsidR="008D6CDE" w:rsidRPr="008D6CDE">
        <w:rPr>
          <w:rFonts w:ascii="Times New Roman" w:eastAsia="Calibri" w:hAnsi="Times New Roman" w:cs="Times New Roman"/>
          <w:b/>
          <w:sz w:val="28"/>
          <w:szCs w:val="28"/>
          <w:lang w:val="ru"/>
        </w:rPr>
        <w:t>РЕШАЕТ:</w:t>
      </w:r>
    </w:p>
    <w:p w:rsidR="00D64862" w:rsidRPr="00C2484C" w:rsidRDefault="000E236A" w:rsidP="001B05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484C">
        <w:rPr>
          <w:rFonts w:ascii="Times New Roman" w:hAnsi="Times New Roman" w:cs="Times New Roman"/>
          <w:sz w:val="28"/>
          <w:szCs w:val="28"/>
          <w:lang w:eastAsia="ru-RU"/>
        </w:rPr>
        <w:t>       1.Утвердить Порядок осуществления внешней проверки, представления, рассмотрения и утверждения годового отчета об исполнении бюджета муниципального образования</w:t>
      </w:r>
      <w:r w:rsidR="008D6CDE" w:rsidRPr="00C2484C">
        <w:rPr>
          <w:rFonts w:ascii="Times New Roman" w:hAnsi="Times New Roman" w:cs="Times New Roman"/>
          <w:sz w:val="28"/>
          <w:szCs w:val="28"/>
          <w:lang w:eastAsia="ru-RU"/>
        </w:rPr>
        <w:t xml:space="preserve"> «Унцукульский район»</w:t>
      </w:r>
      <w:r w:rsidRPr="00C2484C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D64862" w:rsidRPr="00C2484C" w:rsidRDefault="000E236A" w:rsidP="00C2484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48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     2.Опубликовать настоящее решение в  </w:t>
      </w:r>
      <w:r w:rsidR="00C2484C" w:rsidRPr="00C2484C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газете «Садовод» и разместить на официальном </w:t>
      </w:r>
      <w:r w:rsidRPr="00C2484C">
        <w:rPr>
          <w:rFonts w:ascii="Times New Roman" w:hAnsi="Times New Roman" w:cs="Times New Roman"/>
          <w:sz w:val="28"/>
          <w:szCs w:val="28"/>
          <w:lang w:eastAsia="ru-RU"/>
        </w:rPr>
        <w:t xml:space="preserve">сайте администрации муниципального </w:t>
      </w:r>
      <w:r w:rsidR="00C2484C" w:rsidRPr="00C2484C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C2484C">
        <w:rPr>
          <w:rFonts w:ascii="Times New Roman" w:hAnsi="Times New Roman" w:cs="Times New Roman"/>
          <w:sz w:val="28"/>
          <w:szCs w:val="28"/>
          <w:lang w:eastAsia="ru-RU"/>
        </w:rPr>
        <w:t xml:space="preserve"> «Унцукульский район».</w:t>
      </w:r>
    </w:p>
    <w:p w:rsidR="00D64862" w:rsidRDefault="000E236A" w:rsidP="00C2484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2484C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C2484C" w:rsidRPr="00C2484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2484C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вступает в силу со дня официальног</w:t>
      </w:r>
      <w:r w:rsidR="00C2484C" w:rsidRPr="00C2484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2484C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C2484C" w:rsidRDefault="00C2484C" w:rsidP="00C2484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C2484C" w:rsidRDefault="00C2484C" w:rsidP="00C2484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</w:p>
    <w:p w:rsidR="00C2484C" w:rsidRDefault="00EF7DA8" w:rsidP="00C2484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Председатель Собрания                                Глава муниципального района</w:t>
      </w:r>
    </w:p>
    <w:p w:rsidR="00EF7DA8" w:rsidRPr="00C2484C" w:rsidRDefault="00EF7DA8" w:rsidP="00C2484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"/>
        </w:rPr>
        <w:t>___________М.Б.Юсупов                               ___________И.М.Нурмагомедов</w:t>
      </w:r>
    </w:p>
    <w:p w:rsidR="00D64862" w:rsidRDefault="00D64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84C" w:rsidRDefault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862" w:rsidRDefault="00D648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"/>
        <w:gridCol w:w="10174"/>
      </w:tblGrid>
      <w:tr w:rsidR="00D64862">
        <w:tc>
          <w:tcPr>
            <w:tcW w:w="0" w:type="auto"/>
            <w:shd w:val="clear" w:color="auto" w:fill="FFFFFF"/>
            <w:vAlign w:val="center"/>
          </w:tcPr>
          <w:p w:rsidR="00D64862" w:rsidRDefault="00D6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174" w:type="dxa"/>
            <w:shd w:val="clear" w:color="auto" w:fill="FFFFFF"/>
            <w:vAlign w:val="center"/>
          </w:tcPr>
          <w:p w:rsidR="00C2484C" w:rsidRPr="00C2484C" w:rsidRDefault="00C2484C" w:rsidP="00C2484C">
            <w:pPr>
              <w:spacing w:after="120" w:line="240" w:lineRule="auto"/>
              <w:ind w:left="284" w:firstLine="5245"/>
              <w:rPr>
                <w:rFonts w:ascii="Times New Roman" w:eastAsia="Calibri" w:hAnsi="Times New Roman" w:cs="Times New Roman"/>
                <w:b/>
                <w:sz w:val="28"/>
                <w:szCs w:val="28"/>
                <w:lang w:val="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"/>
              </w:rPr>
              <w:t xml:space="preserve">                    </w:t>
            </w:r>
            <w:r w:rsidRPr="00C2484C">
              <w:rPr>
                <w:rFonts w:ascii="Times New Roman" w:eastAsia="Calibri" w:hAnsi="Times New Roman" w:cs="Times New Roman"/>
                <w:b/>
                <w:sz w:val="28"/>
                <w:szCs w:val="28"/>
                <w:lang w:val="ru"/>
              </w:rPr>
              <w:t xml:space="preserve">Утвержден </w:t>
            </w:r>
          </w:p>
          <w:p w:rsidR="00C2484C" w:rsidRPr="00C2484C" w:rsidRDefault="00C2484C" w:rsidP="00C2484C">
            <w:pPr>
              <w:spacing w:after="120" w:line="240" w:lineRule="auto"/>
              <w:ind w:left="284" w:firstLine="524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u"/>
              </w:rPr>
            </w:pPr>
            <w:r w:rsidRPr="00C2484C">
              <w:rPr>
                <w:rFonts w:ascii="Times New Roman" w:eastAsia="Calibri" w:hAnsi="Times New Roman" w:cs="Times New Roman"/>
                <w:b/>
                <w:sz w:val="28"/>
                <w:szCs w:val="28"/>
                <w:lang w:val="ru"/>
              </w:rPr>
              <w:t>решением</w:t>
            </w:r>
            <w:r w:rsidRPr="00C2484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u"/>
              </w:rPr>
              <w:t xml:space="preserve"> Собрания депутатов МР</w:t>
            </w:r>
          </w:p>
          <w:p w:rsidR="00C2484C" w:rsidRPr="00C2484C" w:rsidRDefault="00C2484C" w:rsidP="00C2484C">
            <w:pPr>
              <w:spacing w:after="120" w:line="240" w:lineRule="auto"/>
              <w:ind w:left="284" w:firstLine="5245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u"/>
              </w:rPr>
            </w:pPr>
            <w:r w:rsidRPr="00C2484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u"/>
              </w:rPr>
              <w:t xml:space="preserve">      «Унцукульский район» </w:t>
            </w:r>
            <w:r w:rsidR="0035016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ru"/>
              </w:rPr>
              <w:t xml:space="preserve"> </w:t>
            </w:r>
          </w:p>
          <w:p w:rsidR="00C2484C" w:rsidRPr="00C2484C" w:rsidRDefault="00350165" w:rsidP="00C2484C">
            <w:pPr>
              <w:spacing w:after="120" w:line="240" w:lineRule="auto"/>
              <w:ind w:left="284" w:firstLine="524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           </w:t>
            </w:r>
            <w:r w:rsidR="00C2484C" w:rsidRPr="00C24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15.06.</w:t>
            </w:r>
            <w:r w:rsidR="00C2484C" w:rsidRPr="00C248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2023 г.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  <w:t>59</w:t>
            </w:r>
          </w:p>
          <w:p w:rsidR="00C2484C" w:rsidRPr="00C2484C" w:rsidRDefault="00C2484C">
            <w:pPr>
              <w:wordWrap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64862" w:rsidRDefault="00350165" w:rsidP="003501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</w:t>
      </w:r>
      <w:r w:rsidR="000E23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Порядок</w:t>
      </w:r>
    </w:p>
    <w:p w:rsidR="00D64862" w:rsidRDefault="000E2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осуществления внешней проверки, представления, рассмотрения и утверждения годового отчета об исполнении бюджета</w:t>
      </w:r>
    </w:p>
    <w:p w:rsidR="00D64862" w:rsidRDefault="000E2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МО</w:t>
      </w:r>
      <w:r w:rsidRPr="008D6C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«Унцукульского района»</w:t>
      </w:r>
    </w:p>
    <w:p w:rsidR="00C2484C" w:rsidRPr="008D6CDE" w:rsidRDefault="00C248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4862" w:rsidRPr="00350165" w:rsidRDefault="000E236A" w:rsidP="00C248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1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                                      I. Общие положения</w:t>
      </w:r>
    </w:p>
    <w:p w:rsidR="00D64862" w:rsidRDefault="000E236A" w:rsidP="00C24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1.Настоящий Порядок осуществления внешней проверки, представления, рассмотрения и утверждения годового отчета об исполнении бюджета МО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«Унцукульский район»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Порядок, местный бюджет) разработан в соответствии со статьями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264.4 БК РФ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52 Федерального закона от 06.10.2003 №131 – ФЗ «Об общих принципах организации местного самоуправления в Российской Федерации», 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01.07.2021г. №255-ФЗ «О внесении  изменений в федеральный закон «Об общих при</w:t>
      </w:r>
      <w:r w:rsidR="00EF01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ципах организации и деятельности контрольно-счетных органов субъектов Российской Федерации и муниципальных образований,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Дагестан</w:t>
      </w:r>
      <w:r w:rsidR="0072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Устав</w:t>
      </w:r>
      <w:r w:rsidR="0072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2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Унцукульск</w:t>
      </w:r>
      <w:r w:rsidR="007260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район»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64862" w:rsidRPr="00350165" w:rsidRDefault="000E236A" w:rsidP="00C248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1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II. Внешняя проверка годового отчета об исполнении местного бюджета</w:t>
      </w:r>
    </w:p>
    <w:p w:rsidR="00D64862" w:rsidRDefault="000E236A" w:rsidP="00C24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2. Годовой отчет об исполнении местного бюджета до его рассмотрения в Собрании 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="00350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«Унцукульский район»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представительный орган) подлежит внешней проверке, которая включает внешнюю проверку бюджетной отчетности главных администраторов средств местного бюджета (далее – главные администраторы бюджетных средств) и подготовку заключения на годовой отчет об исполнении местного бюджета.</w:t>
      </w:r>
    </w:p>
    <w:p w:rsidR="00D64862" w:rsidRDefault="000E236A" w:rsidP="00C24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3. Внешняя проверка годового отчета об исполнении местного бюджета осуществляется контрольно-счетным органом муниципального образования 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Унцукульск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контрольно-счетный орган) по обращению представительного органа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</w:p>
    <w:p w:rsidR="00D64862" w:rsidRDefault="000E236A" w:rsidP="00C24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Администраци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униципального образования 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Унцукульск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4363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в контрольно-счетный орган годовой отчет об исполнении местного бюджета для подготовки заключения на него не позднее 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февраля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текущего финансового года.</w:t>
      </w:r>
    </w:p>
    <w:p w:rsidR="00D64862" w:rsidRDefault="000E236A" w:rsidP="004363F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Контрольно-счетный орган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 в срок, не превышающий один месяц со дня его поступления в контрольно-счетный орган.</w:t>
      </w:r>
    </w:p>
    <w:p w:rsidR="00D64862" w:rsidRDefault="000E236A" w:rsidP="00C248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Заключение на годовой отчет об исполнении местного бюджета представляется контрольно-счетным органом в представительный орган с одновременным направлением в администрацию.</w:t>
      </w:r>
    </w:p>
    <w:p w:rsidR="004363F1" w:rsidRDefault="000E236A" w:rsidP="004363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1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III. Представление годового отчета об исполнении местного бюджета</w:t>
      </w:r>
    </w:p>
    <w:p w:rsidR="00350165" w:rsidRPr="00350165" w:rsidRDefault="00350165" w:rsidP="004363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64862" w:rsidRDefault="000E236A" w:rsidP="00BD3A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Годовой отчет об исполнении местного бюджета представляется администрацией в представительный орган не позднее 1 мая текущего года.</w:t>
      </w:r>
    </w:p>
    <w:p w:rsidR="00D64862" w:rsidRDefault="000E236A" w:rsidP="00BD3AAA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Одновременно с годовым отчетом об исполнении местного бюджета в представительный орган представляются:</w:t>
      </w:r>
    </w:p>
    <w:p w:rsidR="00D64862" w:rsidRDefault="000E236A" w:rsidP="0043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проект решения представительного органа об исполнении местного бюджета за отчетный финансовый год;</w:t>
      </w:r>
    </w:p>
    <w:p w:rsidR="00D64862" w:rsidRDefault="000E236A" w:rsidP="0043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баланс исполнения местного бюджета;</w:t>
      </w:r>
    </w:p>
    <w:p w:rsidR="00D64862" w:rsidRDefault="000E236A" w:rsidP="0043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отчет о финансовых результатах деятельности;</w:t>
      </w:r>
    </w:p>
    <w:p w:rsidR="00D64862" w:rsidRDefault="000E236A" w:rsidP="0043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отчет о движении денежных средств;</w:t>
      </w:r>
    </w:p>
    <w:p w:rsidR="00D64862" w:rsidRDefault="000E236A" w:rsidP="0043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пояснительная записка к годовому отчету об исполнении местного бюджета;</w:t>
      </w:r>
    </w:p>
    <w:p w:rsidR="00D64862" w:rsidRDefault="00BD3AAA" w:rsidP="004363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</w:t>
      </w:r>
      <w:r w:rsidR="000E2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документы, предусмотренные бюджетным законодательством Российской Федерации.</w:t>
      </w:r>
    </w:p>
    <w:p w:rsidR="00D64862" w:rsidRDefault="000E236A" w:rsidP="00BD3A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Рассмотрение годового отчета об исполнении местного бюджета</w:t>
      </w:r>
    </w:p>
    <w:p w:rsidR="00D64862" w:rsidRDefault="000E236A" w:rsidP="00BD3AA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 рассмотрения годового отчета об исполнении местного бюджета представительным органом проводятся публичные слушания по отчету об исполнении местного бюджета за отчетный финансовый год, в порядке определенном уставом муниципального образования 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«Унцукульск</w:t>
      </w:r>
      <w:r w:rsidR="00BD3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(или) нормативными правовыми актами представительного органа.</w:t>
      </w:r>
    </w:p>
    <w:p w:rsidR="00D64862" w:rsidRDefault="000E236A" w:rsidP="00B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опубликования результатов публичных слушаний по отчету об исполнении местного бюджета за отчетный финансовый год представительный орган в течение 30 рабочих дней рассматривает годовой отчет об исполнении местного бюджета.</w:t>
      </w:r>
    </w:p>
    <w:p w:rsidR="00D64862" w:rsidRDefault="000E236A" w:rsidP="00B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Представительный орган при рассмотрении годового отчета об исполнении местного бюджета заслушивает:</w:t>
      </w:r>
    </w:p>
    <w:p w:rsidR="00D64862" w:rsidRDefault="000E236A" w:rsidP="00B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- доклад уполномоченного должностного лица (лиц) администрации об исполнении местного бюджета;</w:t>
      </w:r>
    </w:p>
    <w:p w:rsidR="00D64862" w:rsidRDefault="000E236A" w:rsidP="00B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доклад председателя контрольно-счетного органа о заключении на годовой отчет об исполнении местного бюджета.</w:t>
      </w:r>
    </w:p>
    <w:p w:rsidR="00D64862" w:rsidRDefault="000E236A" w:rsidP="00B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1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результатам рассмотрения годового отчета об исполнении местного бюджета представительный орган принимает решение об исполнении местного бюджета за отчетный финансовый год.</w:t>
      </w:r>
    </w:p>
    <w:p w:rsidR="00D64862" w:rsidRDefault="000E236A" w:rsidP="00BD3A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r w:rsidR="00BD3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случае отклонения представительным органом годового бюджета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исполнении местного бюджета за отчетный финансовый год.  </w:t>
      </w:r>
    </w:p>
    <w:p w:rsidR="00D64862" w:rsidRPr="00350165" w:rsidRDefault="000E236A" w:rsidP="00BD3A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01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V. Утверждение годового отчета об исполнении местного бюджета</w:t>
      </w:r>
    </w:p>
    <w:p w:rsidR="00D64862" w:rsidRDefault="000E2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Решением представительного органа об исполнении местного бюджета за отчетный финансовый год утверждается годовой отчет об исполнении местного бюджета с указанием общего объема доходов, расходов и дефицита (профицита) местного бюджета.</w:t>
      </w:r>
    </w:p>
    <w:p w:rsidR="00D64862" w:rsidRDefault="000E2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</w:t>
      </w:r>
      <w:r w:rsidRPr="008D6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Отдельными приложениями к решению представительного органа об исполнении местного бюджета за отчетный финансовый год утверждаются показатели:</w:t>
      </w:r>
    </w:p>
    <w:p w:rsidR="00D64862" w:rsidRDefault="000E2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доходов местного бюджета по кодам классификации доходов бюджетов;</w:t>
      </w:r>
    </w:p>
    <w:p w:rsidR="00D64862" w:rsidRDefault="000E2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расходов местного бюджета по разделам и подразделам классификации расходов бюджетов;</w:t>
      </w:r>
    </w:p>
    <w:p w:rsidR="00D64862" w:rsidRDefault="000E2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расходов местного бюджета по ведомственной структуре расходов местного бюджета;</w:t>
      </w:r>
    </w:p>
    <w:p w:rsidR="00D64862" w:rsidRDefault="000E2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- источников финансирования дефицита местного бюджета по кодам классификации источников финансирования дефицитов бюджетов.</w:t>
      </w:r>
    </w:p>
    <w:p w:rsidR="00D64862" w:rsidRDefault="00D64862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4862" w:rsidRDefault="00D64862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4862" w:rsidRDefault="00D64862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4862" w:rsidRDefault="00D64862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4862" w:rsidRDefault="00D64862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4862" w:rsidRDefault="00D64862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D20" w:rsidRDefault="00894D20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D20" w:rsidSect="004363F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F5" w:rsidRDefault="007652F5">
      <w:pPr>
        <w:spacing w:line="240" w:lineRule="auto"/>
      </w:pPr>
      <w:r>
        <w:separator/>
      </w:r>
    </w:p>
  </w:endnote>
  <w:endnote w:type="continuationSeparator" w:id="0">
    <w:p w:rsidR="007652F5" w:rsidRDefault="00765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F5" w:rsidRDefault="007652F5">
      <w:pPr>
        <w:spacing w:after="0"/>
      </w:pPr>
      <w:r>
        <w:separator/>
      </w:r>
    </w:p>
  </w:footnote>
  <w:footnote w:type="continuationSeparator" w:id="0">
    <w:p w:rsidR="007652F5" w:rsidRDefault="007652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41026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D64862" w:rsidRDefault="000E236A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E14CB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D64862" w:rsidRDefault="00D648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8F"/>
    <w:rsid w:val="00015F23"/>
    <w:rsid w:val="00017F92"/>
    <w:rsid w:val="00052223"/>
    <w:rsid w:val="000A3046"/>
    <w:rsid w:val="000E236A"/>
    <w:rsid w:val="00112AA4"/>
    <w:rsid w:val="00132B0F"/>
    <w:rsid w:val="00141BE2"/>
    <w:rsid w:val="00197904"/>
    <w:rsid w:val="001B05C0"/>
    <w:rsid w:val="001F5D0C"/>
    <w:rsid w:val="00285C46"/>
    <w:rsid w:val="002C4A84"/>
    <w:rsid w:val="002C6B5C"/>
    <w:rsid w:val="00311B37"/>
    <w:rsid w:val="00312D99"/>
    <w:rsid w:val="003311F2"/>
    <w:rsid w:val="003317FF"/>
    <w:rsid w:val="003406FB"/>
    <w:rsid w:val="00350165"/>
    <w:rsid w:val="0035052D"/>
    <w:rsid w:val="00355ED8"/>
    <w:rsid w:val="00357844"/>
    <w:rsid w:val="003B0ABC"/>
    <w:rsid w:val="003E7441"/>
    <w:rsid w:val="004363F1"/>
    <w:rsid w:val="00442962"/>
    <w:rsid w:val="00455545"/>
    <w:rsid w:val="00494AC6"/>
    <w:rsid w:val="004A14EF"/>
    <w:rsid w:val="004D51BD"/>
    <w:rsid w:val="00522286"/>
    <w:rsid w:val="00550510"/>
    <w:rsid w:val="0055590C"/>
    <w:rsid w:val="00595883"/>
    <w:rsid w:val="005A136D"/>
    <w:rsid w:val="005A1F0B"/>
    <w:rsid w:val="005A6896"/>
    <w:rsid w:val="006072F3"/>
    <w:rsid w:val="00655238"/>
    <w:rsid w:val="006B1900"/>
    <w:rsid w:val="006B2235"/>
    <w:rsid w:val="006D36DB"/>
    <w:rsid w:val="006D5FFF"/>
    <w:rsid w:val="006E14CB"/>
    <w:rsid w:val="00723CD4"/>
    <w:rsid w:val="00725E3B"/>
    <w:rsid w:val="0072608F"/>
    <w:rsid w:val="00742E94"/>
    <w:rsid w:val="007652F5"/>
    <w:rsid w:val="007F2ACB"/>
    <w:rsid w:val="00836175"/>
    <w:rsid w:val="00894D20"/>
    <w:rsid w:val="00896815"/>
    <w:rsid w:val="008D6CDE"/>
    <w:rsid w:val="00902FA4"/>
    <w:rsid w:val="00905051"/>
    <w:rsid w:val="009335D5"/>
    <w:rsid w:val="00943B87"/>
    <w:rsid w:val="00983A48"/>
    <w:rsid w:val="00A11606"/>
    <w:rsid w:val="00A23E02"/>
    <w:rsid w:val="00A52D22"/>
    <w:rsid w:val="00A7049B"/>
    <w:rsid w:val="00AA3418"/>
    <w:rsid w:val="00AC2105"/>
    <w:rsid w:val="00AF3245"/>
    <w:rsid w:val="00B16987"/>
    <w:rsid w:val="00B50B93"/>
    <w:rsid w:val="00BA413C"/>
    <w:rsid w:val="00BB30D8"/>
    <w:rsid w:val="00BD3AAA"/>
    <w:rsid w:val="00BF5DED"/>
    <w:rsid w:val="00C13AB5"/>
    <w:rsid w:val="00C2484C"/>
    <w:rsid w:val="00C3070B"/>
    <w:rsid w:val="00C813A8"/>
    <w:rsid w:val="00C8264E"/>
    <w:rsid w:val="00CC4656"/>
    <w:rsid w:val="00CE6B0B"/>
    <w:rsid w:val="00D44717"/>
    <w:rsid w:val="00D64862"/>
    <w:rsid w:val="00DA500A"/>
    <w:rsid w:val="00DB148F"/>
    <w:rsid w:val="00E01418"/>
    <w:rsid w:val="00E77076"/>
    <w:rsid w:val="00EE4EE3"/>
    <w:rsid w:val="00EF0121"/>
    <w:rsid w:val="00EF7DA8"/>
    <w:rsid w:val="00FF7D36"/>
    <w:rsid w:val="02D67841"/>
    <w:rsid w:val="10D95E87"/>
    <w:rsid w:val="12CA352A"/>
    <w:rsid w:val="33E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647A"/>
  <w15:docId w15:val="{2D0CEABE-252D-4295-AF6B-41AF1FE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pt">
    <w:name w:val="Основной текст + 10 pt"/>
    <w:basedOn w:val="a0"/>
    <w:rPr>
      <w:rFonts w:ascii="Times New Roman" w:eastAsia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b">
    <w:name w:val="Нижний колонтитул Знак"/>
    <w:basedOn w:val="a0"/>
    <w:link w:val="aa"/>
    <w:uiPriority w:val="99"/>
    <w:qFormat/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A7F7-26BE-4E55-AD52-F4959CC9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Минькo Аннa Александровнa</dc:creator>
  <cp:lastModifiedBy>user</cp:lastModifiedBy>
  <cp:revision>6</cp:revision>
  <cp:lastPrinted>2023-07-27T09:33:00Z</cp:lastPrinted>
  <dcterms:created xsi:type="dcterms:W3CDTF">2023-06-06T09:25:00Z</dcterms:created>
  <dcterms:modified xsi:type="dcterms:W3CDTF">2023-07-27T10:14:00Z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F58C9012CAC04E378B0D421DDC2F6741</vt:lpwstr>
  </property>
</Properties>
</file>