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D" w:rsidRPr="005E071B" w:rsidRDefault="008E662D" w:rsidP="008E662D">
      <w:pPr>
        <w:jc w:val="center"/>
        <w:rPr>
          <w:sz w:val="28"/>
          <w:szCs w:val="28"/>
        </w:rPr>
      </w:pPr>
      <w:r w:rsidRPr="005E071B">
        <w:rPr>
          <w:noProof/>
          <w:sz w:val="28"/>
          <w:szCs w:val="28"/>
          <w:lang w:eastAsia="ru-RU"/>
        </w:rPr>
        <w:drawing>
          <wp:inline distT="0" distB="0" distL="0" distR="0" wp14:anchorId="45DCB981" wp14:editId="3FC564C0">
            <wp:extent cx="1555750" cy="1160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2D" w:rsidRDefault="008E662D" w:rsidP="009670E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9670E7" w:rsidRPr="009670E7" w:rsidRDefault="00B7174F" w:rsidP="00967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174F">
        <w:rPr>
          <w:rFonts w:ascii="Times New Roman" w:hAnsi="Times New Roman" w:cs="Times New Roman"/>
          <w:b/>
          <w:sz w:val="32"/>
          <w:szCs w:val="32"/>
          <w:lang w:eastAsia="ru-RU"/>
        </w:rPr>
        <w:t>ГЛАВА</w:t>
      </w:r>
      <w:r w:rsidR="009670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8E662D" w:rsidRDefault="008E662D" w:rsidP="009670E7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E662D" w:rsidRPr="00733B93" w:rsidRDefault="008E662D" w:rsidP="008E662D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пос. Шамилькала ул. М</w:t>
      </w:r>
      <w:r w:rsidRPr="00733B93"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 w:rsidRPr="00733B93">
        <w:rPr>
          <w:b w:val="0"/>
          <w:sz w:val="20"/>
          <w:szCs w:val="20"/>
        </w:rPr>
        <w:t xml:space="preserve">, 3 </w:t>
      </w:r>
      <w:r>
        <w:rPr>
          <w:b w:val="0"/>
          <w:sz w:val="20"/>
          <w:szCs w:val="20"/>
        </w:rPr>
        <w:t>тел</w:t>
      </w:r>
      <w:r w:rsidRPr="00733B93">
        <w:rPr>
          <w:b w:val="0"/>
          <w:sz w:val="20"/>
          <w:szCs w:val="20"/>
        </w:rPr>
        <w:t>. 55-6</w:t>
      </w:r>
      <w:r>
        <w:rPr>
          <w:b w:val="0"/>
          <w:sz w:val="20"/>
          <w:szCs w:val="20"/>
        </w:rPr>
        <w:t>4</w:t>
      </w:r>
      <w:r w:rsidRPr="00733B93">
        <w:rPr>
          <w:b w:val="0"/>
          <w:sz w:val="20"/>
          <w:szCs w:val="20"/>
        </w:rPr>
        <w:t>-8</w:t>
      </w:r>
      <w:r>
        <w:rPr>
          <w:b w:val="0"/>
          <w:sz w:val="20"/>
          <w:szCs w:val="20"/>
        </w:rPr>
        <w:t>5</w:t>
      </w:r>
      <w:r w:rsidRPr="00733B9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en-US"/>
        </w:rPr>
        <w:t>e</w:t>
      </w:r>
      <w:r w:rsidRPr="00733B9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 w:rsidRPr="00733B93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 w:rsidRPr="00733B93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 w:rsidRPr="00733B93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8E662D" w:rsidRPr="00733B93" w:rsidRDefault="008E662D" w:rsidP="008E662D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70041" wp14:editId="119183AD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28575" t="36830" r="2857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<w:pict>
              <v:line w14:anchorId="61931A5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E662D" w:rsidRPr="008E662D" w:rsidRDefault="008E662D" w:rsidP="00F77F48">
      <w:pPr>
        <w:tabs>
          <w:tab w:val="left" w:pos="360"/>
          <w:tab w:val="left" w:pos="1160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662D" w:rsidRPr="008E662D" w:rsidRDefault="003014D1" w:rsidP="00F77F48">
      <w:pPr>
        <w:pStyle w:val="1"/>
        <w:tabs>
          <w:tab w:val="left" w:pos="360"/>
        </w:tabs>
        <w:rPr>
          <w:szCs w:val="28"/>
        </w:rPr>
      </w:pPr>
      <w:r>
        <w:rPr>
          <w:szCs w:val="28"/>
        </w:rPr>
        <w:t>от 21 ноября 2019 г. № 154</w:t>
      </w:r>
    </w:p>
    <w:p w:rsidR="00D35AE0" w:rsidRDefault="00D35AE0" w:rsidP="00F77F48">
      <w:pPr>
        <w:pStyle w:val="1"/>
        <w:rPr>
          <w:rFonts w:eastAsia="Courier New"/>
          <w:color w:val="000000"/>
          <w:spacing w:val="55"/>
          <w:sz w:val="24"/>
          <w:shd w:val="clear" w:color="auto" w:fill="FFFFFF"/>
        </w:rPr>
      </w:pPr>
    </w:p>
    <w:p w:rsidR="000A5555" w:rsidRDefault="001F7E6C" w:rsidP="001F7E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функций и полномочий учредителя муниципального учреждения муниципального </w:t>
      </w:r>
      <w:r w:rsidR="009A26C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F7E6C" w:rsidRDefault="009A26C0" w:rsidP="001F7E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7E6C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1F7E6C" w:rsidRPr="00530D60" w:rsidRDefault="001F7E6C" w:rsidP="001F7E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E6C" w:rsidRPr="00B7174F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от 8 мая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D60">
        <w:rPr>
          <w:rFonts w:ascii="Times New Roman" w:hAnsi="Times New Roman" w:cs="Times New Roman"/>
          <w:sz w:val="28"/>
          <w:szCs w:val="28"/>
        </w:rPr>
        <w:t xml:space="preserve"> 83-ФЗ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D6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B7174F">
        <w:rPr>
          <w:rFonts w:ascii="Times New Roman" w:hAnsi="Times New Roman" w:cs="Times New Roman"/>
          <w:b/>
          <w:sz w:val="28"/>
          <w:szCs w:val="28"/>
        </w:rPr>
        <w:t>»</w:t>
      </w:r>
      <w:r w:rsidR="00B7174F" w:rsidRPr="00B7174F">
        <w:rPr>
          <w:rFonts w:ascii="Times New Roman" w:hAnsi="Times New Roman" w:cs="Times New Roman"/>
          <w:b/>
          <w:sz w:val="28"/>
          <w:szCs w:val="28"/>
        </w:rPr>
        <w:t>,</w:t>
      </w:r>
      <w:r w:rsidRPr="00B7174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717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174F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B7174F" w:rsidRPr="00B7174F">
        <w:rPr>
          <w:rFonts w:ascii="Times New Roman" w:hAnsi="Times New Roman" w:cs="Times New Roman"/>
          <w:b/>
          <w:sz w:val="28"/>
          <w:szCs w:val="28"/>
        </w:rPr>
        <w:t>ю</w:t>
      </w:r>
      <w:r w:rsidRPr="00B7174F">
        <w:rPr>
          <w:rFonts w:ascii="Times New Roman" w:hAnsi="Times New Roman" w:cs="Times New Roman"/>
          <w:b/>
          <w:sz w:val="28"/>
          <w:szCs w:val="28"/>
        </w:rPr>
        <w:t>: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00E75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="00800E75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800E7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30D60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5B9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5B96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</w:t>
      </w:r>
      <w:r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D6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00E75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="00800E75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800E7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30D60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5B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85B96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85B9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D60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00E75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="00800E75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800E7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30D60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5B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85B96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85B9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 3;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предварительного согласования совершения муниципальным бюджетным учреждением муниципального </w:t>
      </w:r>
      <w:r w:rsidR="00985B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85B96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85B9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крупных сделок согласно приложению № 4 к настоящему постановлению;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об одобрении сделок с участием муниципального учреждения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Дагестан, в совершении которых имеется заинтересованность, согласно приложению № 5 к настоящему постановлению;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распоряжения движимым имуществом муниципальных учреждений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 № 6 к настоящему постановлению;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 № 7 к настоящему постановлению;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распоряжения недвижимым имуществом муниципальных учреждений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 согласно приложению № 8 к настоящему постановлению;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внесения муниципальным учреждением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 согласно приложению № 9 к настоящему постановлению;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списании имущества, закрепленного на праве оперативного управления за муниципальными учреждениями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 № 10 к настоящему постановлению.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Решения по вопросам, указанным в приложениях № 4 - № 10 настоящего постановления, принимаются на основании заключений комиссии муниципального </w:t>
      </w:r>
      <w:r w:rsidR="006807D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807DB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807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по вопросам анализа эффективности финансово-хозяйственной деятельности муниципальных учреждений.</w:t>
      </w:r>
    </w:p>
    <w:p w:rsidR="001F7E6C" w:rsidRDefault="001F7E6C" w:rsidP="00985B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муниципального </w:t>
      </w:r>
      <w:r w:rsidR="00F14AA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14AA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F14AA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по вопросам анализа эффективности финансово-хозяйственной деятельности муниципальных учреждений (далее – комиссия).</w:t>
      </w:r>
    </w:p>
    <w:p w:rsidR="001F7E6C" w:rsidRDefault="001F7E6C" w:rsidP="00985B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Положение о комиссии согласно приложению № 11 к настоящему Постановлению.</w:t>
      </w:r>
    </w:p>
    <w:p w:rsidR="001F7E6C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0D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финансов администрации М</w:t>
      </w:r>
      <w:r w:rsidR="00F14AA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F14AA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F14AA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течение 1 месяца с момента издания настоящего постановления подготовить проекты нормативных правовых актов об утверждении либо внесении изменений в действующие: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порядок составления и утверждения отчета о результатах деятельности бюджетного учреждения Республики Дагестан и об использовании закрепленного за ним государственного имущества Республики Дагестан в соответствии с общими требованиями, установленными Министерством финансов Российской Федерации;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4AA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14AA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F14AA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530D60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4AA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14AA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F14AA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530D60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Министерством финансов Российской Федерации;</w:t>
      </w:r>
    </w:p>
    <w:p w:rsidR="001F7E6C" w:rsidRPr="00530D60" w:rsidRDefault="001F7E6C" w:rsidP="00985B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предельно допустимого значения просроченной кредиторской задолженности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26C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A26C0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A26C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30D60">
        <w:rPr>
          <w:rFonts w:ascii="Times New Roman" w:hAnsi="Times New Roman" w:cs="Times New Roman"/>
          <w:sz w:val="28"/>
          <w:szCs w:val="28"/>
        </w:rPr>
        <w:t xml:space="preserve">, превышение которого влечет расторжение трудового договора с руководителем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26C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A26C0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9A26C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530D60">
        <w:rPr>
          <w:rFonts w:ascii="Times New Roman" w:hAnsi="Times New Roman" w:cs="Times New Roman"/>
          <w:sz w:val="28"/>
          <w:szCs w:val="28"/>
        </w:rPr>
        <w:t>по инициативе работодателя в соответствии с Трудовым кодексом Российской Федерации.</w:t>
      </w:r>
    </w:p>
    <w:p w:rsidR="001F7E6C" w:rsidRDefault="001F7E6C" w:rsidP="00985B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A26C0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.М. обеспечить контроль за исполнением настоящего постановления.</w:t>
      </w:r>
    </w:p>
    <w:p w:rsidR="000C2941" w:rsidRDefault="000C2941" w:rsidP="00022E24">
      <w:pPr>
        <w:pStyle w:val="Default"/>
        <w:rPr>
          <w:rFonts w:eastAsia="Courier New"/>
          <w:bCs/>
          <w:spacing w:val="55"/>
          <w:sz w:val="28"/>
          <w:szCs w:val="28"/>
          <w:shd w:val="clear" w:color="auto" w:fill="FFFFFF"/>
          <w:lang w:eastAsia="ru-RU"/>
        </w:rPr>
      </w:pPr>
    </w:p>
    <w:p w:rsidR="00022E24" w:rsidRDefault="00022E24" w:rsidP="00022E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9A26C0">
        <w:rPr>
          <w:b/>
          <w:bCs/>
          <w:sz w:val="28"/>
          <w:szCs w:val="28"/>
        </w:rPr>
        <w:t>И.о</w:t>
      </w:r>
      <w:proofErr w:type="spellEnd"/>
      <w:r w:rsidR="009A26C0">
        <w:rPr>
          <w:b/>
          <w:bCs/>
          <w:sz w:val="28"/>
          <w:szCs w:val="28"/>
        </w:rPr>
        <w:t>. г</w:t>
      </w:r>
      <w:r>
        <w:rPr>
          <w:b/>
          <w:bCs/>
          <w:sz w:val="28"/>
          <w:szCs w:val="28"/>
        </w:rPr>
        <w:t>лав</w:t>
      </w:r>
      <w:r w:rsidR="009A26C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МО</w:t>
      </w:r>
    </w:p>
    <w:p w:rsidR="00022E24" w:rsidRPr="00B3772E" w:rsidRDefault="00022E24" w:rsidP="00022E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Унцукульский</w:t>
      </w:r>
      <w:proofErr w:type="spellEnd"/>
      <w:r>
        <w:rPr>
          <w:b/>
          <w:bCs/>
          <w:sz w:val="28"/>
          <w:szCs w:val="28"/>
        </w:rPr>
        <w:t xml:space="preserve"> район»                                                                       </w:t>
      </w:r>
      <w:r w:rsidR="009A26C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 </w:t>
      </w:r>
      <w:r w:rsidR="009A26C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агомедов </w:t>
      </w:r>
    </w:p>
    <w:p w:rsidR="005E071B" w:rsidRDefault="005E071B" w:rsidP="00772F03">
      <w:pPr>
        <w:widowControl w:val="0"/>
        <w:spacing w:after="0" w:line="283" w:lineRule="exact"/>
        <w:ind w:left="20" w:right="240" w:firstLine="680"/>
        <w:jc w:val="center"/>
        <w:rPr>
          <w:rFonts w:ascii="Times New Roman" w:eastAsia="Courier New" w:hAnsi="Times New Roman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</w:p>
    <w:p w:rsidR="008E47F6" w:rsidRDefault="008E47F6" w:rsidP="00B3772E">
      <w:pPr>
        <w:pStyle w:val="Default"/>
        <w:rPr>
          <w:b/>
          <w:bCs/>
          <w:sz w:val="28"/>
          <w:szCs w:val="28"/>
        </w:rPr>
      </w:pPr>
    </w:p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Default="008E47F6" w:rsidP="008E47F6"/>
    <w:p w:rsidR="00B057DD" w:rsidRDefault="008E47F6" w:rsidP="008E47F6">
      <w:pPr>
        <w:tabs>
          <w:tab w:val="left" w:pos="6345"/>
        </w:tabs>
      </w:pPr>
      <w:r>
        <w:tab/>
      </w:r>
    </w:p>
    <w:p w:rsidR="008E47F6" w:rsidRDefault="008E47F6" w:rsidP="008E47F6">
      <w:pPr>
        <w:tabs>
          <w:tab w:val="left" w:pos="6345"/>
        </w:tabs>
      </w:pPr>
    </w:p>
    <w:p w:rsidR="008E47F6" w:rsidRDefault="008E47F6" w:rsidP="008E47F6">
      <w:pPr>
        <w:tabs>
          <w:tab w:val="left" w:pos="6345"/>
        </w:tabs>
      </w:pPr>
    </w:p>
    <w:p w:rsidR="008E47F6" w:rsidRDefault="008E47F6" w:rsidP="008E47F6">
      <w:pPr>
        <w:tabs>
          <w:tab w:val="left" w:pos="6345"/>
        </w:tabs>
      </w:pPr>
    </w:p>
    <w:p w:rsidR="008E47F6" w:rsidRDefault="008E47F6" w:rsidP="008E47F6">
      <w:pPr>
        <w:tabs>
          <w:tab w:val="left" w:pos="6345"/>
        </w:tabs>
      </w:pPr>
    </w:p>
    <w:p w:rsidR="008E47F6" w:rsidRDefault="008E47F6" w:rsidP="008E47F6">
      <w:pPr>
        <w:tabs>
          <w:tab w:val="left" w:pos="6345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154</w:t>
      </w:r>
    </w:p>
    <w:p w:rsidR="008E47F6" w:rsidRPr="00886E30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886E30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районом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 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функций и полномочий учредителя бюджетного учреждения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</w:t>
      </w:r>
    </w:p>
    <w:p w:rsidR="008E47F6" w:rsidRPr="00886E30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Pr="00886E30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</w:t>
      </w:r>
      <w:proofErr w:type="spellStart"/>
      <w:r>
        <w:rPr>
          <w:rFonts w:ascii="Times New Roman" w:hAnsi="Times New Roman"/>
          <w:sz w:val="28"/>
          <w:szCs w:val="28"/>
        </w:rPr>
        <w:t>Дагестан</w:t>
      </w:r>
      <w:r w:rsidRPr="00886E30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 w:rsidRPr="00886E30">
        <w:rPr>
          <w:rFonts w:ascii="Times New Roman" w:hAnsi="Times New Roman" w:cs="Times New Roman"/>
          <w:sz w:val="28"/>
          <w:szCs w:val="28"/>
        </w:rPr>
        <w:t xml:space="preserve"> и полномочий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6E30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886E30">
        <w:rPr>
          <w:rFonts w:ascii="Times New Roman" w:hAnsi="Times New Roman" w:cs="Times New Roman"/>
          <w:sz w:val="28"/>
          <w:szCs w:val="28"/>
        </w:rPr>
        <w:t>(далее - бюджетное учреждение).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в отношении бюджетного учреждения в случае, если иное не установлено законодательством Республики Дагестан, осуществляются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886E30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учредителя).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E30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бюджетного учреждения, в установленном порядке: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б) утверждает устав бюджетного учреждения в соответствии с </w:t>
      </w:r>
      <w:r>
        <w:rPr>
          <w:rFonts w:ascii="Times New Roman" w:hAnsi="Times New Roman" w:cs="Times New Roman"/>
          <w:sz w:val="28"/>
          <w:szCs w:val="28"/>
        </w:rPr>
        <w:t>примерной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формой устава бюджетного учреждения, утвержденной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в) назначает (утверждает) руководителя бюджетного учреждения и прекращает его полномочия;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г) заключает и прекращает срочный трудовой договор с руководителем бюджетного учреждения. Срочный трудовой </w:t>
      </w:r>
      <w:proofErr w:type="gramStart"/>
      <w:r w:rsidRPr="00886E3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86E30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органа, осуществляющего функции и полномочия учредителя, по основаниям, установленным трудовым законодательством Российской Федерации;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lastRenderedPageBreak/>
        <w:t>д) формирует и утверждает государственное задание на оказание государственных услуг (выполнение работ) юридическим и физическим лицам (далее - государственное задание) в соответствии с предусмотренными уставом бюджетного учреждения основными видами деятельности;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ж) предварительно согласовывает совершение бюджетным учреждением крупных сделок, соответствующих критериям,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13 статьи 9.2 </w:t>
      </w:r>
      <w:r w:rsidRPr="00886E30">
        <w:rPr>
          <w:rFonts w:ascii="Times New Roman" w:hAnsi="Times New Roman" w:cs="Times New Roman"/>
          <w:sz w:val="28"/>
          <w:szCs w:val="28"/>
        </w:rPr>
        <w:t>Федерального закона от 12 января 1996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E3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E3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з)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</w:t>
      </w:r>
      <w:r>
        <w:rPr>
          <w:rFonts w:ascii="Times New Roman" w:hAnsi="Times New Roman" w:cs="Times New Roman"/>
          <w:sz w:val="28"/>
          <w:szCs w:val="28"/>
        </w:rPr>
        <w:t xml:space="preserve"> статье 27 </w:t>
      </w:r>
      <w:r w:rsidRPr="00886E3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6E30">
        <w:rPr>
          <w:rFonts w:ascii="Times New Roman" w:hAnsi="Times New Roman" w:cs="Times New Roman"/>
          <w:sz w:val="28"/>
          <w:szCs w:val="28"/>
        </w:rPr>
        <w:t>от 12 января 1996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E3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E3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и)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к) определяет порядок составления и утверждения отчета о результатах деятельности бюджетного учреждения и об использовании закрепленного за ним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E30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886E30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л) согласовывает распоряжение особо ценным движимым имуществом, закрепленным за бюджетным учреждением собственником либо приобретенным бюджетным учреждением за счет средств, выделенных собственником на приобретение такого имущества;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886E30">
        <w:rPr>
          <w:rFonts w:ascii="Times New Roman" w:hAnsi="Times New Roman" w:cs="Times New Roman"/>
          <w:sz w:val="28"/>
          <w:szCs w:val="28"/>
        </w:rPr>
        <w:t>м) согласовывает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недвижимым имуществом бюджетного учреждения, в том числе по передаче его в аренду по договорам, типовые условия </w:t>
      </w:r>
      <w:r w:rsidRPr="00886E30">
        <w:rPr>
          <w:rFonts w:ascii="Times New Roman" w:hAnsi="Times New Roman" w:cs="Times New Roman"/>
          <w:sz w:val="28"/>
          <w:szCs w:val="28"/>
        </w:rPr>
        <w:lastRenderedPageBreak/>
        <w:t xml:space="preserve">которых утверждаются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, если иное не установлено иными нормативными правовыми актами;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886E30">
        <w:rPr>
          <w:rFonts w:ascii="Times New Roman" w:hAnsi="Times New Roman" w:cs="Times New Roman"/>
          <w:sz w:val="28"/>
          <w:szCs w:val="28"/>
        </w:rPr>
        <w:t>н) согласовывает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бюджетным учреждением в случаях и порядке, которые предусмотрены федеральными законами, денежных средств и иного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886E30">
        <w:rPr>
          <w:rFonts w:ascii="Times New Roman" w:hAnsi="Times New Roman" w:cs="Times New Roman"/>
          <w:sz w:val="28"/>
          <w:szCs w:val="28"/>
        </w:rPr>
        <w:t>о) согласовывает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6E30">
        <w:rPr>
          <w:rFonts w:ascii="Times New Roman" w:hAnsi="Times New Roman" w:cs="Times New Roman"/>
          <w:sz w:val="28"/>
          <w:szCs w:val="28"/>
        </w:rPr>
        <w:t xml:space="preserve"> бюджетным учреждением некоммерческим организациям в качестве их учредителя или участника денежных средств и иного имущества;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п) осуществляет финансовое обеспечение выполнения государственного задания;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р) 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с) определяет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т) осуществляет </w:t>
      </w:r>
      <w:proofErr w:type="gramStart"/>
      <w:r w:rsidRPr="00886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E30">
        <w:rPr>
          <w:rFonts w:ascii="Times New Roman" w:hAnsi="Times New Roman" w:cs="Times New Roman"/>
          <w:sz w:val="28"/>
          <w:szCs w:val="28"/>
        </w:rPr>
        <w:t xml:space="preserve"> деятельностью бюджетного учреждения в соответствии с законодательством Российской Федерации;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у) осуществляет иные функции и полномочия учредителя, установленные федеральными законами и нормативными правовыми актами Главы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E30">
        <w:rPr>
          <w:rFonts w:ascii="Times New Roman" w:hAnsi="Times New Roman" w:cs="Times New Roman"/>
          <w:sz w:val="28"/>
          <w:szCs w:val="28"/>
        </w:rPr>
        <w:t>Решения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«ж», «з», «л», «м», «н» и «о» пункта 3 </w:t>
      </w:r>
      <w:r w:rsidRPr="00886E30">
        <w:rPr>
          <w:rFonts w:ascii="Times New Roman" w:hAnsi="Times New Roman" w:cs="Times New Roman"/>
          <w:sz w:val="28"/>
          <w:szCs w:val="28"/>
        </w:rPr>
        <w:t>настоящего Положения (далее - решение), принимаются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на основании предложений бюджетного учреждения.</w:t>
      </w:r>
      <w:proofErr w:type="gramEnd"/>
    </w:p>
    <w:p w:rsidR="008E47F6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вопросам, указанным в настоящем пункте, принимаются на основании заключений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Дагестан по вопросам анализа эффективности финансово-хозяйственной деятельности муниципальных учреждений.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утверждаемому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tabs>
          <w:tab w:val="left" w:pos="6345"/>
        </w:tabs>
      </w:pPr>
    </w:p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Default="008E47F6" w:rsidP="008E47F6"/>
    <w:p w:rsidR="008E47F6" w:rsidRDefault="008E47F6" w:rsidP="008E47F6">
      <w:pPr>
        <w:tabs>
          <w:tab w:val="left" w:pos="3765"/>
        </w:tabs>
      </w:pPr>
      <w:r>
        <w:tab/>
      </w: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tabs>
          <w:tab w:val="left" w:pos="3765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Pr="00886E30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7F6" w:rsidRPr="00DD721F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1F">
        <w:rPr>
          <w:rFonts w:ascii="Times New Roman" w:hAnsi="Times New Roman" w:cs="Times New Roman"/>
          <w:b/>
          <w:sz w:val="28"/>
          <w:szCs w:val="28"/>
        </w:rPr>
        <w:t>об осуществлении муниципальным образованием «</w:t>
      </w:r>
      <w:proofErr w:type="spellStart"/>
      <w:r w:rsidRPr="00DD721F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DD721F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 функций и полномочий учредителя казенного учреждения муниципального образования «</w:t>
      </w:r>
      <w:proofErr w:type="spellStart"/>
      <w:r w:rsidRPr="00DD721F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DD721F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8E47F6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ED390C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ED390C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казенного учреждения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ED390C">
        <w:rPr>
          <w:rFonts w:ascii="Times New Roman" w:hAnsi="Times New Roman" w:cs="Times New Roman"/>
          <w:sz w:val="28"/>
          <w:szCs w:val="28"/>
        </w:rPr>
        <w:t>(далее - казенное учреждение).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в отношении казенного учреждения в случае, если иное не установлено законодательством Республики Дагестан, осуществляются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ED390C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учредителя).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90C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казенного учреждения, в установленном порядке: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б) утверждает устав казенного учреждения в соответствии с типовой формой устава казенного учреждения, </w:t>
      </w:r>
      <w:r w:rsidRPr="00886E3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ED390C">
        <w:rPr>
          <w:rFonts w:ascii="Times New Roman" w:hAnsi="Times New Roman" w:cs="Times New Roman"/>
          <w:sz w:val="28"/>
          <w:szCs w:val="28"/>
        </w:rPr>
        <w:t>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в) назначает руководителя казенного учреждения и прекращает его полномочия;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г) заключает и прекращает срочный трудовой договор с руководителем казенного учреждения. Срочный трудовой </w:t>
      </w:r>
      <w:proofErr w:type="gramStart"/>
      <w:r w:rsidRPr="00ED390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D390C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органа, осуществляющего функции и полномочия учредителя, по основаниям, установленным трудовым законодательством Российской Федерации;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lastRenderedPageBreak/>
        <w:t>д) формирует и утверждает государственное задание для казенного учреждения в соответствии с предусмотренными его уставом основными видами деятельности;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е) определяет на основании правового акта перечень казенных учреждений, которым устанавливается государственное задание на оказание государственных услуг (выполнение работ) юридическим и физическим лицам (далее - государственное задание);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ж) осуществляет финансовое обеспечение деятельности казенного учреждения, в том числе выполнения государственного задания в случае его утверждения;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з) определяет порядок составления и утверждения отчета о результатах деятельности казенного учреждения и об использовании закрепленного за ним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E30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ED390C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и) 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ED390C">
        <w:rPr>
          <w:rFonts w:ascii="Times New Roman" w:hAnsi="Times New Roman" w:cs="Times New Roman"/>
          <w:sz w:val="28"/>
          <w:szCs w:val="28"/>
        </w:rPr>
        <w:t>к) согласовывает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90C">
        <w:rPr>
          <w:rFonts w:ascii="Times New Roman" w:hAnsi="Times New Roman" w:cs="Times New Roman"/>
          <w:sz w:val="28"/>
          <w:szCs w:val="28"/>
        </w:rPr>
        <w:t xml:space="preserve"> недвижимым имуществом казенного учреждения, в том числе передачу его в аренду по договорам, типовые условия которых утверждаются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ED390C">
        <w:rPr>
          <w:rFonts w:ascii="Times New Roman" w:hAnsi="Times New Roman" w:cs="Times New Roman"/>
          <w:sz w:val="28"/>
          <w:szCs w:val="28"/>
        </w:rPr>
        <w:t>, если иное не установлено иными нормативными правовыми актами, принимаемыми в соответствии с федеральными законами;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л) согласовывает распоряжение движимым имуществом казенного учреждения;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м) осуществляет </w:t>
      </w:r>
      <w:proofErr w:type="gramStart"/>
      <w:r w:rsidRPr="00ED39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90C">
        <w:rPr>
          <w:rFonts w:ascii="Times New Roman" w:hAnsi="Times New Roman" w:cs="Times New Roman"/>
          <w:sz w:val="28"/>
          <w:szCs w:val="28"/>
        </w:rPr>
        <w:t xml:space="preserve"> деятельностью казенного учреждения в соответствии с законодательством Российской Федерации;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н) осуществляет иные функции и полномочия учредителя, установленные федеральными законами и нормативными правовыми ак</w:t>
      </w:r>
      <w:r>
        <w:rPr>
          <w:rFonts w:ascii="Times New Roman" w:hAnsi="Times New Roman" w:cs="Times New Roman"/>
          <w:sz w:val="28"/>
          <w:szCs w:val="28"/>
        </w:rPr>
        <w:t>тами Главы Республики Дагестан,</w:t>
      </w:r>
      <w:r w:rsidRPr="00ED390C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</w:t>
      </w:r>
      <w:r w:rsidRPr="00694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ED390C">
        <w:rPr>
          <w:rFonts w:ascii="Times New Roman" w:hAnsi="Times New Roman" w:cs="Times New Roman"/>
          <w:sz w:val="28"/>
          <w:szCs w:val="28"/>
        </w:rPr>
        <w:t>.</w:t>
      </w:r>
    </w:p>
    <w:p w:rsidR="008E47F6" w:rsidRPr="00ED390C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D39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390C">
        <w:rPr>
          <w:rFonts w:ascii="Times New Roman" w:hAnsi="Times New Roman" w:cs="Times New Roman"/>
          <w:sz w:val="28"/>
          <w:szCs w:val="28"/>
        </w:rPr>
        <w:t>Решения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«к» и «л» пункта 3 </w:t>
      </w:r>
      <w:r w:rsidRPr="00ED390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решение), принимаются </w:t>
      </w:r>
      <w:r w:rsidRPr="00886E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90C">
        <w:rPr>
          <w:rFonts w:ascii="Times New Roman" w:hAnsi="Times New Roman" w:cs="Times New Roman"/>
          <w:sz w:val="28"/>
          <w:szCs w:val="28"/>
        </w:rPr>
        <w:t xml:space="preserve"> на основании предложений казенного учреждения.</w:t>
      </w:r>
      <w:proofErr w:type="gramEnd"/>
    </w:p>
    <w:p w:rsidR="008E47F6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вопросам, указанным в настоящем пункте, принимаются на основании заключений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утверждаемому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8E47F6" w:rsidRDefault="008E47F6" w:rsidP="008E47F6">
      <w:pPr>
        <w:pStyle w:val="ConsPlusNormal"/>
        <w:spacing w:line="360" w:lineRule="auto"/>
        <w:ind w:firstLine="709"/>
        <w:jc w:val="both"/>
      </w:pPr>
    </w:p>
    <w:p w:rsidR="008E47F6" w:rsidRDefault="008E47F6" w:rsidP="008E47F6">
      <w:pPr>
        <w:pStyle w:val="ConsPlusNormal"/>
        <w:jc w:val="both"/>
      </w:pPr>
    </w:p>
    <w:p w:rsidR="008E47F6" w:rsidRDefault="008E47F6" w:rsidP="008E47F6"/>
    <w:p w:rsidR="008E47F6" w:rsidRDefault="008E47F6" w:rsidP="008E47F6">
      <w:pPr>
        <w:tabs>
          <w:tab w:val="left" w:pos="3765"/>
        </w:tabs>
      </w:pPr>
    </w:p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Default="008E47F6" w:rsidP="008E47F6"/>
    <w:p w:rsidR="008E47F6" w:rsidRDefault="008E47F6" w:rsidP="008E47F6">
      <w:pPr>
        <w:tabs>
          <w:tab w:val="left" w:pos="6990"/>
        </w:tabs>
      </w:pPr>
      <w:r>
        <w:tab/>
      </w: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21 ноября 2019 г. № 154</w:t>
      </w: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Pr="00886E30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районом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 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функций и полномочий учредителя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учреждения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</w:t>
      </w:r>
    </w:p>
    <w:p w:rsidR="008E47F6" w:rsidRPr="00886E30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01269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автономного учреждения, созданного на базе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01269">
        <w:rPr>
          <w:rFonts w:ascii="Times New Roman" w:hAnsi="Times New Roman" w:cs="Times New Roman"/>
          <w:sz w:val="28"/>
          <w:szCs w:val="28"/>
        </w:rPr>
        <w:t>(далее - автономное учреждение).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2. Решение о создании автономного учреждения принимается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101269">
        <w:rPr>
          <w:rFonts w:ascii="Times New Roman" w:hAnsi="Times New Roman" w:cs="Times New Roman"/>
          <w:sz w:val="28"/>
          <w:szCs w:val="28"/>
        </w:rPr>
        <w:t>.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автономного учреждения осуществляются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886E30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</w:t>
      </w:r>
      <w:r w:rsidRPr="00101269">
        <w:rPr>
          <w:rFonts w:ascii="Times New Roman" w:hAnsi="Times New Roman" w:cs="Times New Roman"/>
          <w:sz w:val="28"/>
          <w:szCs w:val="28"/>
        </w:rPr>
        <w:t>.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1269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автономного учреждения, в установленном порядке: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269">
        <w:rPr>
          <w:rFonts w:ascii="Times New Roman" w:hAnsi="Times New Roman" w:cs="Times New Roman"/>
          <w:sz w:val="28"/>
          <w:szCs w:val="28"/>
        </w:rPr>
        <w:t xml:space="preserve">а) утверждает устав автономного учреждения в соответствии с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101269">
        <w:rPr>
          <w:rFonts w:ascii="Times New Roman" w:hAnsi="Times New Roman" w:cs="Times New Roman"/>
          <w:sz w:val="28"/>
          <w:szCs w:val="28"/>
        </w:rPr>
        <w:t xml:space="preserve"> формой устава автономного учреждения, утвержденной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1012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б) формирует и утверждает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автономного учреждения основными видами деятельности;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в) определяет перечень мероприятий, направленных на развитие автономного учреждения;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lastRenderedPageBreak/>
        <w:t>г)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д) представляет на рассмотрение наблюдательного совета автономного учреждения предложения: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внесении изменений в устав автономного учреждения;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создании или ликвидации филиалов автономного учреждения, открытии или закрытии его представительств;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реорганизации или ликвидации автономного учреждения;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об изъятии имущества, закрепленного за автономным учреждением на праве оперативного управления;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имущества, а также вносит в него изменения;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  <w:r w:rsidRPr="00101269">
        <w:rPr>
          <w:rFonts w:ascii="Times New Roman" w:hAnsi="Times New Roman" w:cs="Times New Roman"/>
          <w:sz w:val="28"/>
          <w:szCs w:val="28"/>
        </w:rPr>
        <w:t>ж) закрепл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101269">
        <w:rPr>
          <w:rFonts w:ascii="Times New Roman" w:hAnsi="Times New Roman" w:cs="Times New Roman"/>
          <w:sz w:val="28"/>
          <w:szCs w:val="28"/>
        </w:rPr>
        <w:t>за автономным учреждением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принимает решения об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изъятии данного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случаях его избыточности, не эффективного использования или использования не по назначению</w:t>
      </w:r>
      <w:r w:rsidRPr="00101269">
        <w:rPr>
          <w:rFonts w:ascii="Times New Roman" w:hAnsi="Times New Roman" w:cs="Times New Roman"/>
          <w:sz w:val="28"/>
          <w:szCs w:val="28"/>
        </w:rPr>
        <w:t>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01269">
        <w:rPr>
          <w:rFonts w:ascii="Times New Roman" w:hAnsi="Times New Roman" w:cs="Times New Roman"/>
          <w:sz w:val="28"/>
          <w:szCs w:val="28"/>
        </w:rPr>
        <w:t>) принимает решения о создании или ликвидации филиалов автономного учреждения, открытии или закрытии его представительств;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>
        <w:rPr>
          <w:rFonts w:ascii="Times New Roman" w:hAnsi="Times New Roman" w:cs="Times New Roman"/>
          <w:sz w:val="28"/>
          <w:szCs w:val="28"/>
        </w:rPr>
        <w:t>и</w:t>
      </w:r>
      <w:r w:rsidRPr="00101269">
        <w:rPr>
          <w:rFonts w:ascii="Times New Roman" w:hAnsi="Times New Roman" w:cs="Times New Roman"/>
          <w:sz w:val="28"/>
          <w:szCs w:val="28"/>
        </w:rPr>
        <w:t>) дает согласие на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269">
        <w:rPr>
          <w:rFonts w:ascii="Times New Roman" w:hAnsi="Times New Roman" w:cs="Times New Roman"/>
          <w:sz w:val="28"/>
          <w:szCs w:val="28"/>
        </w:rPr>
        <w:t xml:space="preserve"> недвижимым имуществом, закрепленным за автономным учреждением учредителем или приобретенным за счет средств, выделенных учредителем на приобретение этого имущества;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Pr="00101269">
        <w:rPr>
          <w:rFonts w:ascii="Times New Roman" w:hAnsi="Times New Roman" w:cs="Times New Roman"/>
          <w:sz w:val="28"/>
          <w:szCs w:val="28"/>
        </w:rPr>
        <w:t>) дает согласие на распоряжение особо ценным движимым имуществом, закрепленным за автономным учреждением учредителем или приобретенным за счет средств, выделенных учредителем на приобретение этого имущества;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>
        <w:rPr>
          <w:rFonts w:ascii="Times New Roman" w:hAnsi="Times New Roman" w:cs="Times New Roman"/>
          <w:sz w:val="28"/>
          <w:szCs w:val="28"/>
        </w:rPr>
        <w:t>к</w:t>
      </w:r>
      <w:r w:rsidRPr="00101269">
        <w:rPr>
          <w:rFonts w:ascii="Times New Roman" w:hAnsi="Times New Roman" w:cs="Times New Roman"/>
          <w:sz w:val="28"/>
          <w:szCs w:val="28"/>
        </w:rPr>
        <w:t xml:space="preserve">) дает согласие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126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1269">
        <w:rPr>
          <w:rFonts w:ascii="Times New Roman" w:hAnsi="Times New Roman" w:cs="Times New Roman"/>
          <w:sz w:val="28"/>
          <w:szCs w:val="28"/>
        </w:rPr>
        <w:t xml:space="preserve"> автономным учреждением денежных средств и иного, включая недвижимое, имущества в уставный (складочный) капитал других юридических лиц или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269">
        <w:rPr>
          <w:rFonts w:ascii="Times New Roman" w:hAnsi="Times New Roman" w:cs="Times New Roman"/>
          <w:sz w:val="28"/>
          <w:szCs w:val="28"/>
        </w:rPr>
        <w:t xml:space="preserve"> этого имущества иным образом другим юридическим лицам в качестве их учредителя или участника;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01269">
        <w:rPr>
          <w:rFonts w:ascii="Times New Roman" w:hAnsi="Times New Roman" w:cs="Times New Roman"/>
          <w:sz w:val="28"/>
          <w:szCs w:val="28"/>
        </w:rPr>
        <w:t>) представляет в установленном порядке предложение о создании бюджетного учреждения путем изменения типа автономного учреждения;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01269">
        <w:rPr>
          <w:rFonts w:ascii="Times New Roman" w:hAnsi="Times New Roman" w:cs="Times New Roman"/>
          <w:sz w:val="28"/>
          <w:szCs w:val="28"/>
        </w:rPr>
        <w:t>) назначает руководителя автономного учреждения и прекращает его полномочия;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1269">
        <w:rPr>
          <w:rFonts w:ascii="Times New Roman" w:hAnsi="Times New Roman" w:cs="Times New Roman"/>
          <w:sz w:val="28"/>
          <w:szCs w:val="28"/>
        </w:rPr>
        <w:t>) заключает и прекращает трудовой договор с руководителем автономного учреждения;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4"/>
      <w:bookmarkEnd w:id="8"/>
      <w:r>
        <w:rPr>
          <w:rFonts w:ascii="Times New Roman" w:hAnsi="Times New Roman" w:cs="Times New Roman"/>
          <w:sz w:val="28"/>
          <w:szCs w:val="28"/>
        </w:rPr>
        <w:t>о</w:t>
      </w:r>
      <w:r w:rsidRPr="00101269">
        <w:rPr>
          <w:rFonts w:ascii="Times New Roman" w:hAnsi="Times New Roman" w:cs="Times New Roman"/>
          <w:sz w:val="28"/>
          <w:szCs w:val="28"/>
        </w:rPr>
        <w:t>) одобр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01269">
        <w:rPr>
          <w:rFonts w:ascii="Times New Roman" w:hAnsi="Times New Roman" w:cs="Times New Roman"/>
          <w:sz w:val="28"/>
          <w:szCs w:val="28"/>
        </w:rPr>
        <w:t xml:space="preserve"> сделки автономного учреждения, в совершении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имеется заинтересованность большинства членов наблюдательного совета автономного учреждения;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269">
        <w:rPr>
          <w:rFonts w:ascii="Times New Roman" w:hAnsi="Times New Roman" w:cs="Times New Roman"/>
          <w:sz w:val="28"/>
          <w:szCs w:val="28"/>
        </w:rPr>
        <w:t>) решает иные вопросы, предусмотренные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                  «</w:t>
      </w:r>
      <w:r w:rsidRPr="0010126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269">
        <w:rPr>
          <w:rFonts w:ascii="Times New Roman" w:hAnsi="Times New Roman" w:cs="Times New Roman"/>
          <w:sz w:val="28"/>
          <w:szCs w:val="28"/>
        </w:rPr>
        <w:t>.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126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осуществляющий функции и полномочия учредителя автономного учреждения, доводит свои решения до автономного учреждения в письменной форме в течение 7 дней с даты их принятия.</w:t>
      </w:r>
    </w:p>
    <w:p w:rsidR="008E47F6" w:rsidRPr="00886E30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6E30">
        <w:rPr>
          <w:rFonts w:ascii="Times New Roman" w:hAnsi="Times New Roman" w:cs="Times New Roman"/>
          <w:sz w:val="28"/>
          <w:szCs w:val="28"/>
        </w:rPr>
        <w:t>Решения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«и», «й», «к» и «о» пункта 3 </w:t>
      </w:r>
      <w:r w:rsidRPr="00886E30">
        <w:rPr>
          <w:rFonts w:ascii="Times New Roman" w:hAnsi="Times New Roman" w:cs="Times New Roman"/>
          <w:sz w:val="28"/>
          <w:szCs w:val="28"/>
        </w:rPr>
        <w:t>настоящего Положения (далее - решение), принимаются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886E30">
        <w:rPr>
          <w:rFonts w:ascii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8E47F6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вопросам, указанным в настоящем пункте, принимаются на основании заключений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</w:p>
    <w:p w:rsidR="008E47F6" w:rsidRPr="0010126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утверждаемому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  <w:r w:rsidRPr="0010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Дагестан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47F6" w:rsidRPr="00153A1D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1D">
        <w:rPr>
          <w:rFonts w:ascii="Times New Roman" w:hAnsi="Times New Roman" w:cs="Times New Roman"/>
          <w:b/>
          <w:sz w:val="28"/>
          <w:szCs w:val="28"/>
        </w:rPr>
        <w:t xml:space="preserve">предварительного согласования совершения муниципальным бюджетным учреждением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153A1D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крупных сделок</w:t>
      </w:r>
    </w:p>
    <w:p w:rsidR="008E47F6" w:rsidRPr="00153A1D" w:rsidRDefault="008E47F6" w:rsidP="008E47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предварительного согласования совершения муниципальными бюджетными учреждениями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учреждение) крупных сделок, соответствующих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13 статьи 9.2 </w:t>
      </w:r>
      <w:r w:rsidRPr="00153A1D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A1D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153A1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крупная сделка).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2. Крупная сделка может быть совершена учреждением только с предварительного согласия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A1D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</w:t>
      </w:r>
      <w:proofErr w:type="gramEnd"/>
      <w:r w:rsidRPr="00153A1D">
        <w:rPr>
          <w:rFonts w:ascii="Times New Roman" w:hAnsi="Times New Roman" w:cs="Times New Roman"/>
          <w:sz w:val="28"/>
          <w:szCs w:val="28"/>
        </w:rPr>
        <w:t xml:space="preserve"> данным его бухгалтерской отчетности на последнюю отчетную дату, если уставом бюджетного учреждения не предусмотрен меньший размер крупной сделки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153A1D">
        <w:rPr>
          <w:rFonts w:ascii="Times New Roman" w:hAnsi="Times New Roman" w:cs="Times New Roman"/>
          <w:sz w:val="28"/>
          <w:szCs w:val="28"/>
        </w:rPr>
        <w:t>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Руководитель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абзаца 1 пункта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13 статьи 9.2 </w:t>
      </w:r>
      <w:r w:rsidRPr="00153A1D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A1D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A1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A1D">
        <w:rPr>
          <w:rFonts w:ascii="Times New Roman" w:hAnsi="Times New Roman" w:cs="Times New Roman"/>
          <w:sz w:val="28"/>
          <w:szCs w:val="28"/>
        </w:rPr>
        <w:t xml:space="preserve"> независимо от того, была ли эта сделки признана недействительной.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"/>
      <w:bookmarkEnd w:id="9"/>
      <w:r w:rsidRPr="00153A1D">
        <w:rPr>
          <w:rFonts w:ascii="Times New Roman" w:hAnsi="Times New Roman" w:cs="Times New Roman"/>
          <w:sz w:val="28"/>
          <w:szCs w:val="28"/>
        </w:rPr>
        <w:t>3. Для согласования совершения учреждениями крупных сделок учреждение представляет в уполномоченный орган следующие документы: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крупных сделок;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3) копии договоров, связанных со сделкой, требующей согласования;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4)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7) справку о способности (обеспеченности) исполнения обязательств учреждения по сделке;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8) расчет цены сделки как критерия отнесения сделки к крупной в целях обоснования необходимости ее согласования.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lastRenderedPageBreak/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5. Комиссия на основании представленных документов: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153A1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рассматривает и дает заключение уполномоченному органу о возможности согласования сделки либо об отказе в согласовании сделки.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6. Комиссия дает заключение об отказе в согласовании заключения сделки в случае: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если совершение сделки окажет негативное влияние на финансово-экономические результаты деятельности учреждения;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несоответствия крупной сделки целям и видам деятельности учреждения;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если совершение крупной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если планируемая к заключению сделка противоречит нормам законодательства Российской Федерации.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7. Уполномоченный орган принимает решение о предварительном согласовании совершения крупной сделки либо об отказе в ее согласовании на основании заключения комиссии в течение 15 рабочих дней с момента поступления обращения.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>Решение уполномоченного органа оформляется письмом.</w:t>
      </w:r>
    </w:p>
    <w:p w:rsidR="008E47F6" w:rsidRDefault="008E47F6" w:rsidP="008E47F6">
      <w:pPr>
        <w:spacing w:line="360" w:lineRule="auto"/>
        <w:ind w:firstLine="709"/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Default="008E47F6" w:rsidP="008E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21 ноября 2019 г. № 154</w:t>
      </w:r>
    </w:p>
    <w:p w:rsidR="008E47F6" w:rsidRDefault="008E47F6" w:rsidP="008E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47F6" w:rsidRPr="00EB2739" w:rsidRDefault="008E47F6" w:rsidP="008E47F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39">
        <w:rPr>
          <w:rFonts w:ascii="Times New Roman" w:hAnsi="Times New Roman" w:cs="Times New Roman"/>
          <w:b/>
          <w:sz w:val="28"/>
          <w:szCs w:val="28"/>
        </w:rPr>
        <w:t xml:space="preserve">принятия решения об одобрении сделок с участием муниципального учреждения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  <w:r w:rsidRPr="00EB2739">
        <w:rPr>
          <w:rFonts w:ascii="Times New Roman" w:hAnsi="Times New Roman" w:cs="Times New Roman"/>
          <w:b/>
          <w:sz w:val="28"/>
          <w:szCs w:val="28"/>
        </w:rPr>
        <w:t>, в совершении которых имеется заинтересованность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принятия решения об одобрении следующих видов сделок: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сделок с участием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A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статьей 27</w:t>
      </w:r>
      <w:r w:rsidRPr="00EB273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2739">
        <w:rPr>
          <w:rFonts w:ascii="Times New Roman" w:hAnsi="Times New Roman" w:cs="Times New Roman"/>
          <w:sz w:val="28"/>
          <w:szCs w:val="28"/>
        </w:rPr>
        <w:t xml:space="preserve">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739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73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739">
        <w:rPr>
          <w:rFonts w:ascii="Times New Roman" w:hAnsi="Times New Roman" w:cs="Times New Roman"/>
          <w:sz w:val="28"/>
          <w:szCs w:val="28"/>
        </w:rPr>
        <w:t>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сделок с участием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>, в совершении которых имеется заинтересованность большинства членов наблюдательного совета учреждения в соответствии с критериями,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статьей 16 </w:t>
      </w:r>
      <w:r w:rsidRPr="00EB2739">
        <w:rPr>
          <w:rFonts w:ascii="Times New Roman" w:hAnsi="Times New Roman" w:cs="Times New Roman"/>
          <w:sz w:val="28"/>
          <w:szCs w:val="28"/>
        </w:rPr>
        <w:t xml:space="preserve">Федерального закона от 3 ноября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739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73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739">
        <w:rPr>
          <w:rFonts w:ascii="Times New Roman" w:hAnsi="Times New Roman" w:cs="Times New Roman"/>
          <w:sz w:val="28"/>
          <w:szCs w:val="28"/>
        </w:rPr>
        <w:t>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2739">
        <w:rPr>
          <w:rFonts w:ascii="Times New Roman" w:hAnsi="Times New Roman" w:cs="Times New Roman"/>
          <w:sz w:val="28"/>
          <w:szCs w:val="28"/>
        </w:rPr>
        <w:t xml:space="preserve">Сделка с участием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A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 xml:space="preserve">, в совершении которой имеется заинтересованность, и сделка с участием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 xml:space="preserve">, в совершении которой имеется заинтересованность большинства членов наблюдательного совета учреждения (далее соответственно - сделка, учреждение), может быть совершена учреждением только с предварительного согласия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53A1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153A1D">
        <w:rPr>
          <w:rFonts w:ascii="Times New Roman" w:hAnsi="Times New Roman" w:cs="Times New Roman"/>
          <w:sz w:val="28"/>
          <w:szCs w:val="28"/>
        </w:rPr>
        <w:t xml:space="preserve"> - уполномоченный орган)</w:t>
      </w:r>
      <w:r w:rsidRPr="00EB2739">
        <w:rPr>
          <w:rFonts w:ascii="Times New Roman" w:hAnsi="Times New Roman" w:cs="Times New Roman"/>
          <w:sz w:val="28"/>
          <w:szCs w:val="28"/>
        </w:rPr>
        <w:t>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"/>
      <w:bookmarkEnd w:id="10"/>
      <w:r w:rsidRPr="00EB2739">
        <w:rPr>
          <w:rFonts w:ascii="Times New Roman" w:hAnsi="Times New Roman" w:cs="Times New Roman"/>
          <w:sz w:val="28"/>
          <w:szCs w:val="28"/>
        </w:rPr>
        <w:t>3. Для принятия решения учреждение представляет в уполномоченный орган следующие документы: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lastRenderedPageBreak/>
        <w:t>сопроводительное письмо должно содержать: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3) копии договоров, связанных со сделкой;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4) справку-обоснование целесообразности заключения сделки;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5) справку о прогнозе влияния результатов сделки на повышение эффективности деятельности учреждения;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6) справку о способности (обеспеченности) исполнения обязательств учреждения по сделке;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7) справку о возможных конфликтах интересов заинтересованного лица и учреждения с приложением заверенных в установленном порядке копий документов, подтверждающих наличие заинтересованных в сделке лиц в соответствии с законодательством Российской Федерации.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5. Комиссия на основании представленных документов: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lastRenderedPageBreak/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EB27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рассматривает и дает заключение уполномоченному органу о возможности согласования сделки либо об отказе в согласовании сделки.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6. Комиссия дает заключение об отказе в согласовании заключения сделки в случае: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если совершение сделки окажет негативное влияние на финансово-экономические результаты деятельности учреждения;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несоответствия сделки целям и видам деятельности учреждения;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отсутствия достаточного обоснования целесообразности заключения сделки;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если планируемая к заключению сделка противоречит нормам законодательства Российской Федерации.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7. Уполномоченный орган принимает решение о предварительном согласовании совершения сделки с заинтересованностью либо об отказе в ее согласовании на основании заключения комиссии в течение 15 рабочих дней с момента поступления обращения.</w:t>
      </w:r>
    </w:p>
    <w:p w:rsidR="008E47F6" w:rsidRPr="00EB273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Решение уполномоченного органа оформляется письмом.</w:t>
      </w: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tabs>
          <w:tab w:val="left" w:pos="6990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Pr="00D67533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47F6" w:rsidRPr="00D67533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33">
        <w:rPr>
          <w:rFonts w:ascii="Times New Roman" w:hAnsi="Times New Roman" w:cs="Times New Roman"/>
          <w:b/>
          <w:sz w:val="28"/>
          <w:szCs w:val="28"/>
        </w:rPr>
        <w:t xml:space="preserve">согласования распоряжения движимым имуществом муниципальных учреждений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8E47F6" w:rsidRPr="00D67533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распоряжения следующими видами движимого имущества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D67533">
        <w:rPr>
          <w:rFonts w:ascii="Times New Roman" w:hAnsi="Times New Roman" w:cs="Times New Roman"/>
          <w:sz w:val="28"/>
          <w:szCs w:val="28"/>
        </w:rPr>
        <w:t>: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</w:t>
      </w:r>
      <w:r w:rsidRPr="00D67533">
        <w:rPr>
          <w:rFonts w:ascii="Times New Roman" w:hAnsi="Times New Roman" w:cs="Times New Roman"/>
          <w:sz w:val="28"/>
          <w:szCs w:val="28"/>
        </w:rPr>
        <w:t>собственником, либо приобретенным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собственником на приобретение такого имущества;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движимым имуществом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D67533">
        <w:rPr>
          <w:rFonts w:ascii="Times New Roman" w:hAnsi="Times New Roman" w:cs="Times New Roman"/>
          <w:sz w:val="28"/>
          <w:szCs w:val="28"/>
        </w:rPr>
        <w:t>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</w:t>
      </w:r>
      <w:r w:rsidRPr="00D67533">
        <w:rPr>
          <w:rFonts w:ascii="Times New Roman" w:hAnsi="Times New Roman" w:cs="Times New Roman"/>
          <w:sz w:val="28"/>
          <w:szCs w:val="28"/>
        </w:rPr>
        <w:t>учредителем, либо приобретенным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учредителем на приобретение такого имущества (далее соответственно - сделка, учреждение).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2. Сделка может быть совершена учреждением только с согласия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D67533">
        <w:rPr>
          <w:rFonts w:ascii="Times New Roman" w:hAnsi="Times New Roman" w:cs="Times New Roman"/>
          <w:sz w:val="28"/>
          <w:szCs w:val="28"/>
        </w:rPr>
        <w:t>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"/>
      <w:bookmarkEnd w:id="11"/>
      <w:r w:rsidRPr="00D67533">
        <w:rPr>
          <w:rFonts w:ascii="Times New Roman" w:hAnsi="Times New Roman" w:cs="Times New Roman"/>
          <w:sz w:val="28"/>
          <w:szCs w:val="28"/>
        </w:rPr>
        <w:t>3. Для согласования сделки учреждение представляет в уполномоченный орган следующие документы: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информацию о сторонах сделки;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3) копии инвентарных карточек учета объекта основных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D6753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4) копии договоров, связанных со сделкой;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7) отчет о рыночной стоимости объекта оценки - движимого имущества, подготовленный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8) акты осмотра объекта движимого имущества с фотографиями;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9) справку о способности (обеспеченности) исполнения обязательств учреждения по сделке;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10) документ, подтверждающий отнесение объекта к особо ценному движимому имуществу, закрепленному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учредителем либо приобретенным таким учреждением Республики Дагестан за счет средств, выделенных учредителем на приобретение такого имущества;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11) документы, подтверждающие основания для заключения договора без проведения торгов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D67533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533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53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5. Комиссия на основании представленных документов: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D6753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рассматривает и дает заключение уполномоченному органу о возможности согласования распоряжения движимым имуществом либо об отказе в распоряжении движимым имуществом.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6. Комиссия дает заключение об отказе в согласовании заключения сделки в случае: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совершение сделки окажет негативное влияние на финансово-экономические результаты деятельности учреждения;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несоответствия предлагаемого распоряжения движимым имуществом целям и видам деятельности учреждения;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предлагаемое распоряжение движимым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если предлагаемое распоряжение движимым имуществом противоречит нормам законодательства Российской Федерации.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7. Уполномоченный орган принимает решение о согласовании распоряжения движимым имуществом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8E47F6" w:rsidRPr="00D67533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D67533">
        <w:rPr>
          <w:rFonts w:ascii="Times New Roman" w:hAnsi="Times New Roman" w:cs="Times New Roman"/>
          <w:sz w:val="28"/>
          <w:szCs w:val="28"/>
        </w:rPr>
        <w:t>.</w:t>
      </w:r>
    </w:p>
    <w:p w:rsidR="008E47F6" w:rsidRDefault="008E47F6" w:rsidP="008E47F6">
      <w:pPr>
        <w:tabs>
          <w:tab w:val="left" w:pos="6990"/>
        </w:tabs>
      </w:pPr>
    </w:p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Default="008E47F6" w:rsidP="008E47F6"/>
    <w:p w:rsidR="008E47F6" w:rsidRDefault="008E47F6" w:rsidP="008E47F6">
      <w:pPr>
        <w:tabs>
          <w:tab w:val="left" w:pos="3240"/>
        </w:tabs>
      </w:pPr>
      <w:r>
        <w:tab/>
      </w: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Pr="00276C9B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3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7F6" w:rsidRPr="00DB3C94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4">
        <w:rPr>
          <w:rFonts w:ascii="Times New Roman" w:hAnsi="Times New Roman" w:cs="Times New Roman"/>
          <w:b/>
          <w:sz w:val="28"/>
          <w:szCs w:val="28"/>
        </w:rPr>
        <w:t>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DB3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8E47F6" w:rsidRPr="00276C9B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передачи некоммерческим организациям в качестве их учредителя или участника денежных средств и иного имущества </w:t>
      </w:r>
      <w:r w:rsidRPr="00153A1D">
        <w:rPr>
          <w:rFonts w:ascii="Times New Roman" w:hAnsi="Times New Roman" w:cs="Times New Roman"/>
          <w:sz w:val="28"/>
          <w:szCs w:val="28"/>
        </w:rPr>
        <w:t>муниципальным бюджетным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Pr="00276C9B">
        <w:rPr>
          <w:rFonts w:ascii="Times New Roman" w:hAnsi="Times New Roman" w:cs="Times New Roman"/>
          <w:sz w:val="28"/>
          <w:szCs w:val="28"/>
        </w:rPr>
        <w:t>(далее - имущество).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2. Передача имущества </w:t>
      </w:r>
      <w:r w:rsidRPr="00153A1D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3A1D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Pr="00276C9B">
        <w:rPr>
          <w:rFonts w:ascii="Times New Roman" w:hAnsi="Times New Roman" w:cs="Times New Roman"/>
          <w:sz w:val="28"/>
          <w:szCs w:val="28"/>
        </w:rPr>
        <w:t xml:space="preserve">(далее - учреждение) некоммерческим организациям в качестве их учредителя или участника может быть совершена учреждением только с предварительного согласия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276C9B">
        <w:rPr>
          <w:rFonts w:ascii="Times New Roman" w:hAnsi="Times New Roman" w:cs="Times New Roman"/>
          <w:sz w:val="28"/>
          <w:szCs w:val="28"/>
        </w:rPr>
        <w:t>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3. Для согласования передачи имущества учреждение представляет </w:t>
      </w:r>
      <w:r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76C9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передачи имущества учреждением;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2) перечень имущества (с приложением технической документации) и цель его использования в некоммерческой организации, которой предполагается передать имущество;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3) объем денежных средств, которые предполагается передать некоммерческой организации;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4) бухгалтерский баланс за последний отчетный период;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5) справка о балансовой стоимости имущества;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6) копии инвентарных карточек учета объекта основных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276C9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</w:t>
      </w:r>
      <w:r w:rsidRPr="00276C9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статистике от 21 января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C9B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C9B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7) учредительные документы некоммерческой организации, которой предполагается передать имущество либо проект учредительных документов, в состав учредителей (участников) которой предполагает войти учреждение;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юридических лиц в отношении некоммерческой организации, выданная не ранее чем за месяц до представления в уполномоченный орган;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9) справка-обоснование целесообразности передачи денежных средств и иного имущества и расчет экономического эффекта, </w:t>
      </w:r>
      <w:proofErr w:type="gramStart"/>
      <w:r w:rsidRPr="00276C9B">
        <w:rPr>
          <w:rFonts w:ascii="Times New Roman" w:hAnsi="Times New Roman" w:cs="Times New Roman"/>
          <w:sz w:val="28"/>
          <w:szCs w:val="28"/>
        </w:rPr>
        <w:t>который достигнет учреждение</w:t>
      </w:r>
      <w:proofErr w:type="gramEnd"/>
      <w:r w:rsidRPr="00276C9B">
        <w:rPr>
          <w:rFonts w:ascii="Times New Roman" w:hAnsi="Times New Roman" w:cs="Times New Roman"/>
          <w:sz w:val="28"/>
          <w:szCs w:val="28"/>
        </w:rPr>
        <w:t xml:space="preserve"> от такой передачи;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10) отчет о рыночной стоимости объекта оценки - имущества (за исключением денежных средств), подготовленный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11) акты осмотра объекта имущества с фотографиями.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9"/>
      <w:bookmarkEnd w:id="12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C9B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проверяет полноту (комплектность) документов, представленных учреждением, их соответствие требованиям законодательства Российской </w:t>
      </w:r>
      <w:r w:rsidRPr="00276C9B">
        <w:rPr>
          <w:rFonts w:ascii="Times New Roman" w:hAnsi="Times New Roman" w:cs="Times New Roman"/>
          <w:sz w:val="28"/>
          <w:szCs w:val="28"/>
        </w:rPr>
        <w:lastRenderedPageBreak/>
        <w:t>Федерации и настоящего Порядка, наличие в сопроводительном письме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276C9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276C9B">
        <w:rPr>
          <w:rFonts w:ascii="Times New Roman" w:hAnsi="Times New Roman" w:cs="Times New Roman"/>
          <w:sz w:val="28"/>
          <w:szCs w:val="28"/>
        </w:rPr>
        <w:t>о возможности согласования передачи имущества некоммерческой организации либо об отказе в согласовании такой передачи.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заключения сделки в случае: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окажет негативное влияние на финансово-экономические результаты деятельности учреждения;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несоответствия передачи имущества некоммерческой организации целям и видам деятельности учреждения;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приведет к невозможности осуществления учреждением деятельности, цели, предмет и виды которой определены его уставом;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противоречит нормам законодательства Российской Федерации.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8. </w:t>
      </w:r>
      <w:r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76C9B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передачи имущества некоммерческой организации либо об отказе в его передаче на основании заключения комиссии в течение 20 рабочих дней с момента поступления обращения.</w:t>
      </w:r>
    </w:p>
    <w:p w:rsidR="008E47F6" w:rsidRPr="00276C9B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6C9B">
        <w:rPr>
          <w:rFonts w:ascii="Times New Roman" w:hAnsi="Times New Roman" w:cs="Times New Roman"/>
          <w:sz w:val="28"/>
          <w:szCs w:val="28"/>
        </w:rPr>
        <w:t>о согласовании передачи имущества некоммерческой организации оформляется распоряжением.</w:t>
      </w:r>
    </w:p>
    <w:p w:rsidR="008E47F6" w:rsidRPr="00276C9B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tabs>
          <w:tab w:val="left" w:pos="3240"/>
        </w:tabs>
      </w:pP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Pr="002A6B19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47F6" w:rsidRPr="002A6B19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9">
        <w:rPr>
          <w:rFonts w:ascii="Times New Roman" w:hAnsi="Times New Roman" w:cs="Times New Roman"/>
          <w:b/>
          <w:sz w:val="28"/>
          <w:szCs w:val="28"/>
        </w:rPr>
        <w:t xml:space="preserve">согласования распоряжения недвижимым имуществом муниципальных учреждений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8E47F6" w:rsidRPr="002A6B19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распоряжения следующими видами недвижимого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2A6B19">
        <w:rPr>
          <w:rFonts w:ascii="Times New Roman" w:hAnsi="Times New Roman" w:cs="Times New Roman"/>
          <w:sz w:val="28"/>
          <w:szCs w:val="28"/>
        </w:rPr>
        <w:t>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2A6B19">
        <w:rPr>
          <w:rFonts w:ascii="Times New Roman" w:hAnsi="Times New Roman" w:cs="Times New Roman"/>
          <w:sz w:val="28"/>
          <w:szCs w:val="28"/>
        </w:rPr>
        <w:t>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имуществом, закрепленным за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учредителем, либо приобретенным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6B1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учредителем на приобретение такого имущества (далее соответственно - сделка, учреждение).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2. Распоряжение недвижимым имуществом может быть осуществлено учреждением только с согласия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3. Для согласования сделки учреждение представляет в </w:t>
      </w:r>
      <w:r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A6B1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lastRenderedPageBreak/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3) инвентарную карточку учета объекта основных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форме               № ОС-6</w:t>
      </w:r>
      <w:r w:rsidRPr="002A6B1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4) копии договоров, связанных со сделкой;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7) отчет о рыночной стоимости объекта оценки - недвижимого имущества, подготовленного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8) акты осмотра объекта недвижимого имущества с фотографиями;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9) справку о способности (обеспеченности) исполнения обязательств учреждения по сделке;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10) документ, подтверждающий отнесение объекта к недвижимому имуществу, закрепленному за </w:t>
      </w:r>
      <w:r w:rsidRPr="00153A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учредителем либо приобретенным таким учреждением за счет средств, выделенных учредителем на приобретение такого имущества;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11) документы, подтверждающие основания для заключения договора без проведения торгов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2A6B1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B1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B1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</w:t>
      </w:r>
      <w:r w:rsidRPr="002A6B19">
        <w:rPr>
          <w:rFonts w:ascii="Times New Roman" w:hAnsi="Times New Roman" w:cs="Times New Roman"/>
          <w:sz w:val="28"/>
          <w:szCs w:val="28"/>
        </w:rPr>
        <w:lastRenderedPageBreak/>
        <w:t>учреждения и представляются в прошитом, пронумерованном и скрепленном печатью виде.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8"/>
      <w:bookmarkEnd w:id="13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B19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2A6B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2A6B19">
        <w:rPr>
          <w:rFonts w:ascii="Times New Roman" w:hAnsi="Times New Roman" w:cs="Times New Roman"/>
          <w:sz w:val="28"/>
          <w:szCs w:val="28"/>
        </w:rPr>
        <w:t>о возможности согласования распоряжения недвижимым имуществом либо об отказе в его согласовании.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заключения сделки в случае: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распоряжение недвижимым имуществом окажет негативное влияние на финансово-экономические результаты деятельности учреждения;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несоответствия распоряжения недвижимым имуществом целям и видам деятельности учреждения;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распоряжение недвижимым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предлагаемое распоряжение недвижимым имуществом противоречит нормам законодательства Российской Федерации.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8. </w:t>
      </w:r>
      <w:r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A6B19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распоряжения недвижимым имуществом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lastRenderedPageBreak/>
        <w:t xml:space="preserve">Решение уполномоченного органа </w:t>
      </w:r>
      <w:r w:rsidRPr="002A6B19">
        <w:rPr>
          <w:rFonts w:ascii="Times New Roman" w:hAnsi="Times New Roman" w:cs="Times New Roman"/>
          <w:sz w:val="28"/>
          <w:szCs w:val="28"/>
        </w:rPr>
        <w:t>о согласовании распоряжения недвижимым имуществом оформляется распоряжением.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Решение Министерства по земельным и имущественным отношениям Республики Дагестан в течение 5 рабочих дней доводится письмом в адрес заявителя.</w:t>
      </w:r>
    </w:p>
    <w:p w:rsidR="008E47F6" w:rsidRPr="002A6B1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tabs>
          <w:tab w:val="left" w:pos="3240"/>
        </w:tabs>
      </w:pPr>
    </w:p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Default="008E47F6" w:rsidP="008E47F6"/>
    <w:p w:rsidR="008E47F6" w:rsidRDefault="008E47F6" w:rsidP="008E47F6">
      <w:pPr>
        <w:tabs>
          <w:tab w:val="left" w:pos="3420"/>
        </w:tabs>
      </w:pPr>
      <w:r>
        <w:tab/>
      </w:r>
    </w:p>
    <w:p w:rsidR="008E47F6" w:rsidRDefault="008E47F6" w:rsidP="008E47F6">
      <w:pPr>
        <w:tabs>
          <w:tab w:val="left" w:pos="3420"/>
        </w:tabs>
      </w:pPr>
    </w:p>
    <w:p w:rsidR="008E47F6" w:rsidRDefault="008E47F6" w:rsidP="008E47F6">
      <w:pPr>
        <w:tabs>
          <w:tab w:val="left" w:pos="3420"/>
        </w:tabs>
      </w:pPr>
    </w:p>
    <w:p w:rsidR="008E47F6" w:rsidRPr="00F97559" w:rsidRDefault="008E47F6" w:rsidP="008E47F6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E47F6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8E47F6" w:rsidRPr="00F97559" w:rsidRDefault="008E47F6" w:rsidP="008E47F6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Pr="00F97559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9">
        <w:rPr>
          <w:rFonts w:ascii="Times New Roman" w:hAnsi="Times New Roman" w:cs="Times New Roman"/>
          <w:b/>
          <w:sz w:val="28"/>
          <w:szCs w:val="28"/>
        </w:rPr>
        <w:t xml:space="preserve">согласования внесения муниципальным учреждением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  <w:r w:rsidRPr="00F97559">
        <w:rPr>
          <w:rFonts w:ascii="Times New Roman" w:hAnsi="Times New Roman" w:cs="Times New Roman"/>
          <w:b/>
          <w:sz w:val="28"/>
          <w:szCs w:val="28"/>
        </w:rPr>
        <w:t xml:space="preserve"> 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</w:t>
      </w:r>
    </w:p>
    <w:p w:rsidR="008E47F6" w:rsidRPr="00F97559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F6" w:rsidRPr="00F97559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внесения </w:t>
      </w:r>
      <w:r w:rsidRPr="00153A1D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(автономным)</w:t>
      </w:r>
      <w:r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3A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</w:t>
      </w:r>
      <w:r w:rsidRPr="00F97559">
        <w:rPr>
          <w:rFonts w:ascii="Times New Roman" w:hAnsi="Times New Roman" w:cs="Times New Roman"/>
          <w:sz w:val="28"/>
          <w:szCs w:val="28"/>
        </w:rPr>
        <w:t>(далее - учреждение) денежных средств и иного имущества (далее - имущество) в уставный (складочный) капитал хозяйственных обществ или передачи им такого имущества иным образом в качестве их учредителя или участника.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2. Внесение имущества учреждений в уставный (складочный) капитал хозяйственных обществ или передача им такого имущества иным образом в качестве учредителя или участника может быть совершено учреждением только с предварительного согласия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  <w:r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F97559">
        <w:rPr>
          <w:rFonts w:ascii="Times New Roman" w:hAnsi="Times New Roman" w:cs="Times New Roman"/>
          <w:sz w:val="28"/>
          <w:szCs w:val="28"/>
        </w:rPr>
        <w:t>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3. Для согласования передачи имущества учреждение представляет в </w:t>
      </w:r>
      <w:r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9755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передачи имущества учреждением;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2) перечень имущества (с приложением технической документации) и цель его использования в уставном (складочном) капитале хозяйственных обществ;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3) объем денежных средств, которые предполагается передать в уставный (складочный) капитал хозяйственных обществ;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4) бухгалтерский баланс за последний отчетный период;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5) справку о балансовой стоимости имущества;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6) инвентарную карточку учета объекта основных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F9755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</w:t>
      </w:r>
      <w:r w:rsidRPr="00F97559">
        <w:rPr>
          <w:rFonts w:ascii="Times New Roman" w:hAnsi="Times New Roman" w:cs="Times New Roman"/>
          <w:sz w:val="28"/>
          <w:szCs w:val="28"/>
        </w:rPr>
        <w:lastRenderedPageBreak/>
        <w:t xml:space="preserve">по статистике от 21 января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559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7559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7) учредительные документы хозяйственного общества, которому предполагается передать имущество либо проект учредительных документов, в состав учредителей (участников) которого предполагает войти учреждение;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8) выписку из Единого государственного реестра юридических лиц в отношении хозяйственного общества, выданную не ранее чем за месяц до представления в уполномоченный орган;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9) справку-обоснование целесообразности передачи денежных средств и иного имущества и расчет экономического эффекта, </w:t>
      </w:r>
      <w:proofErr w:type="gramStart"/>
      <w:r w:rsidRPr="00F97559">
        <w:rPr>
          <w:rFonts w:ascii="Times New Roman" w:hAnsi="Times New Roman" w:cs="Times New Roman"/>
          <w:sz w:val="28"/>
          <w:szCs w:val="28"/>
        </w:rPr>
        <w:t>который достигнет учреждение</w:t>
      </w:r>
      <w:proofErr w:type="gramEnd"/>
      <w:r w:rsidRPr="00F97559">
        <w:rPr>
          <w:rFonts w:ascii="Times New Roman" w:hAnsi="Times New Roman" w:cs="Times New Roman"/>
          <w:sz w:val="28"/>
          <w:szCs w:val="28"/>
        </w:rPr>
        <w:t xml:space="preserve"> от такой передачи;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10) отчет о рыночной стоимости объекта оценки имущества (за исключением денежных средств), подготовленного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11) акты осмотра объекта имущества с фотографиями.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8E47F6" w:rsidRPr="00153A1D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"/>
      <w:bookmarkEnd w:id="14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559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проверяет полноту (комплектность) документов, представленных учреждением, их соответствие требованиям законодательства Российской </w:t>
      </w:r>
      <w:r w:rsidRPr="00F97559">
        <w:rPr>
          <w:rFonts w:ascii="Times New Roman" w:hAnsi="Times New Roman" w:cs="Times New Roman"/>
          <w:sz w:val="28"/>
          <w:szCs w:val="28"/>
        </w:rPr>
        <w:lastRenderedPageBreak/>
        <w:t>Федерации и настоящего Порядка, наличие в сопроводительном письме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F975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F97559">
        <w:rPr>
          <w:rFonts w:ascii="Times New Roman" w:hAnsi="Times New Roman" w:cs="Times New Roman"/>
          <w:sz w:val="28"/>
          <w:szCs w:val="28"/>
        </w:rPr>
        <w:t>о возможности согласования сделки либо об отказе в согласовании сделки.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внесения имущества в уставный (складочный) капитал хозяйственного общества в случае: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внесение имущества в уставный (складочный) капитал окажет негативное влияние на финансово-экономические результаты деятельности учреждения;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несоответствия внесения имущества в уставный (складочный) капитал хозяйственного общества целям и видам деятельности учреждения;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внесение имущества в уставный (складочный) капитал хозяйственного общества приведет к невозможности осуществления учреждением деятельности, цели, предмет и виды которой определены его уставом;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предлагаемое внесение имущества в уставный (складочный) капитал хозяйственного общества противоречит нормам законодательства Российской Федерации;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8.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97559">
        <w:rPr>
          <w:rFonts w:ascii="Times New Roman" w:hAnsi="Times New Roman" w:cs="Times New Roman"/>
          <w:sz w:val="28"/>
          <w:szCs w:val="28"/>
        </w:rPr>
        <w:t>принимает решение о согласовании внесения имущества в уставный (складочный) капитал хозяйственного общества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97559">
        <w:rPr>
          <w:rFonts w:ascii="Times New Roman" w:hAnsi="Times New Roman" w:cs="Times New Roman"/>
          <w:sz w:val="28"/>
          <w:szCs w:val="28"/>
        </w:rPr>
        <w:t>о согласовании внесения имущества в уставный (складочный) капитал хозяйственного общества оформляется распоряжением.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97559">
        <w:rPr>
          <w:rFonts w:ascii="Times New Roman" w:hAnsi="Times New Roman" w:cs="Times New Roman"/>
          <w:sz w:val="28"/>
          <w:szCs w:val="28"/>
        </w:rPr>
        <w:t>в течение 5 рабочих дней доводится письмом в адрес заявителя.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tabs>
          <w:tab w:val="left" w:pos="3420"/>
        </w:tabs>
      </w:pPr>
    </w:p>
    <w:p w:rsidR="008E47F6" w:rsidRDefault="008E47F6" w:rsidP="008E47F6">
      <w:pPr>
        <w:tabs>
          <w:tab w:val="left" w:pos="3420"/>
        </w:tabs>
      </w:pPr>
    </w:p>
    <w:p w:rsidR="008E47F6" w:rsidRDefault="008E47F6" w:rsidP="008E47F6">
      <w:pPr>
        <w:tabs>
          <w:tab w:val="left" w:pos="3420"/>
        </w:tabs>
      </w:pPr>
    </w:p>
    <w:p w:rsidR="008E47F6" w:rsidRDefault="008E47F6" w:rsidP="008E47F6">
      <w:pPr>
        <w:tabs>
          <w:tab w:val="left" w:pos="3420"/>
        </w:tabs>
      </w:pPr>
    </w:p>
    <w:p w:rsidR="008E47F6" w:rsidRPr="00F97559" w:rsidRDefault="008E47F6" w:rsidP="008E47F6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E47F6" w:rsidRPr="005A7D7A" w:rsidRDefault="008E47F6" w:rsidP="008E47F6">
      <w:pPr>
        <w:pStyle w:val="1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Дагестан </w:t>
      </w:r>
    </w:p>
    <w:p w:rsidR="008E47F6" w:rsidRPr="00F97559" w:rsidRDefault="008E47F6" w:rsidP="008E47F6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2019 г. № 154</w:t>
      </w:r>
    </w:p>
    <w:p w:rsidR="008E47F6" w:rsidRPr="00F97559" w:rsidRDefault="008E47F6" w:rsidP="008E47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7F6" w:rsidRPr="007F037F" w:rsidRDefault="008E47F6" w:rsidP="008E47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7F">
        <w:rPr>
          <w:rFonts w:ascii="Times New Roman" w:hAnsi="Times New Roman" w:cs="Times New Roman"/>
          <w:b/>
          <w:sz w:val="28"/>
          <w:szCs w:val="28"/>
        </w:rPr>
        <w:t xml:space="preserve">о списании имущества, закрепленного на праве оперативного управления за муниципальными учреждениями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списания движимого и недвижимого имущества, находящегося в муниципальной собственности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и закрепленного на праве оперативного управления за муниципальными учреждениями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настоящем Положении под списанием муниципального имущества понимается комплекс действий, связанных с признанием муниципального имущества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(далее – муниципальное имущество)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 невозможностью установления его местонахождения.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"/>
      <w:bookmarkEnd w:id="15"/>
      <w:r>
        <w:rPr>
          <w:rFonts w:ascii="Times New Roman" w:hAnsi="Times New Roman" w:cs="Times New Roman"/>
          <w:sz w:val="28"/>
          <w:szCs w:val="28"/>
        </w:rPr>
        <w:t>3. Решение о списании муниципального имущества принимается в случае, если: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  <w:proofErr w:type="gramEnd"/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 (в том числе в результате хищения или нанесения ущерба).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"/>
      <w:bookmarkEnd w:id="16"/>
      <w:r>
        <w:rPr>
          <w:rFonts w:ascii="Times New Roman" w:hAnsi="Times New Roman" w:cs="Times New Roman"/>
          <w:sz w:val="28"/>
          <w:szCs w:val="28"/>
        </w:rPr>
        <w:t>4. Решение о списании муниципального имущества принимается в отношении: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"/>
      <w:bookmarkStart w:id="18" w:name="Par8"/>
      <w:bookmarkStart w:id="19" w:name="Par9"/>
      <w:bookmarkStart w:id="20" w:name="Par10"/>
      <w:bookmarkStart w:id="21" w:name="Par11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 xml:space="preserve">а) муниципального движимого имущества, находящегося у муниципальных казенных учреждений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Дагестан (далее – муниципальные казенные учреждения) на праве оперативного управления, - указанными организациями по согласованию с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2"/>
      <w:bookmarkEnd w:id="22"/>
      <w:r>
        <w:rPr>
          <w:rFonts w:ascii="Times New Roman" w:hAnsi="Times New Roman" w:cs="Times New Roman"/>
          <w:sz w:val="28"/>
          <w:szCs w:val="28"/>
        </w:rPr>
        <w:t xml:space="preserve">б) государственного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указанными организациями по согласованию с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3"/>
      <w:bookmarkEnd w:id="2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муниципального движимого имущества, за исключением особо ценного движимого имущества, закрепленного за муниципальными бюджетными и автономными учреждениями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(далее – муниципальные бюджетные учреждения и муниципальные автономные учреждения)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  <w:proofErr w:type="gramEnd"/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особо ценного движимого имущества, закрепленного за муниципальными бюджетными учреждениями учредителем либо приобретенного муниципальными бюджетными учреждениями за счет средств, выделенных учредителем на приобретение такого имущества, - указанными организациями по согласованию с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5"/>
      <w:bookmarkEnd w:id="24"/>
      <w:r>
        <w:rPr>
          <w:rFonts w:ascii="Times New Roman" w:hAnsi="Times New Roman" w:cs="Times New Roman"/>
          <w:sz w:val="28"/>
          <w:szCs w:val="28"/>
        </w:rPr>
        <w:t xml:space="preserve">д) государственного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управления, - указанными организациями по согласованию с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особо ценного движимого имущества, закрепленного за муниципальными автономными учреждениями учредителем либо приобретенного государственными автономными учреждениями за счет средств, выделенных учредителем на приобретение такого имущества, - указанными организациями по согласованию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государственного недвижимого имущества (включая объекты незавершенного строительства), закрепленного за муниципальными автономными учреждениями учредителем либо приобретенного муниципальными автономными учреждениями за счет средств, выделенных учредителем на приобретение такого имущества, - указанными организациями по согласованию с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8"/>
      <w:bookmarkEnd w:id="25"/>
      <w:proofErr w:type="gramStart"/>
      <w:r>
        <w:rPr>
          <w:rFonts w:ascii="Times New Roman" w:hAnsi="Times New Roman" w:cs="Times New Roman"/>
          <w:sz w:val="28"/>
          <w:szCs w:val="28"/>
        </w:rPr>
        <w:t>з) государственного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муниципальных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  <w:proofErr w:type="gramEnd"/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9"/>
      <w:bookmarkStart w:id="27" w:name="Par20"/>
      <w:bookmarkStart w:id="28" w:name="Par22"/>
      <w:bookmarkEnd w:id="26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5.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осуществляет следующие полномочия: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осматривает государственное имущество, подлежащее списанию, с учетом данных, содержащихся в учетно-технической и иной документации;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 в соответствии с пунктом 3 настоящего Положения;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приложениями № 1-3 к настоящему Положению.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Положение о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ей документов не должен превышать 14 дней календарных дней.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договором, заключенным между организацией, в которой создана комиссия, и экспертом, участвующим в работе комиссии, предусмотрена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оказания услуг эксперта, оплата его труда осуществляется: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 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муниципальным бюджетным учреждением, муниципальным 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бюджета муниципального образования в форме субсидий.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44"/>
      <w:bookmarkEnd w:id="29"/>
      <w:r>
        <w:rPr>
          <w:rFonts w:ascii="Times New Roman" w:hAnsi="Times New Roman" w:cs="Times New Roman"/>
          <w:sz w:val="28"/>
          <w:szCs w:val="28"/>
        </w:rPr>
        <w:t>10. Комиссия принимает заключение об отказе в списании в случае: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заявленных оснований списания основаниям, указанным в пункте 3 настоящего Положения;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списание приведет к невозможности осуществления организацией деятельности, цели, предмет и виды которой определены его уставом;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списание противоречит нормам законодательства Российской Федерации.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Организации, указанные в пункте 4 настоящего Положения, принимают решение об отказе в согласовании списания по основаниям, указанным в пункте 10 настоящего Положения.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Оформленный комиссией акт о списании утверждается: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государственного имущества, указанного в подпунктах «в» и «з» пункта 4, - руководителем организации самостоятельно;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государственного имущества, указанного в подпунктах «а», «б», «г», «д», «е», «ж» пункта 4, - руководителем организации после согласования с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Дагестан.</w:t>
      </w:r>
      <w:proofErr w:type="gramEnd"/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8E47F6" w:rsidRDefault="008E47F6" w:rsidP="008E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завершения мероприятий, предусмотренных актом о списании, утвержденный руководителем организации акт о списании, а также документы, представление которых предусмотрено утвержденным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Положением об учете муниципального имущества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Дагестан, направляются организацией в месячный срок в 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для внесения соответствующих сведений в реестр муниципального имущества </w:t>
      </w:r>
      <w:r w:rsidRPr="007F03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0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Дагестан.</w:t>
      </w:r>
    </w:p>
    <w:p w:rsidR="008E47F6" w:rsidRPr="00F97559" w:rsidRDefault="008E47F6" w:rsidP="008E47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F6" w:rsidRDefault="008E47F6" w:rsidP="008E47F6">
      <w:pPr>
        <w:tabs>
          <w:tab w:val="left" w:pos="3420"/>
        </w:tabs>
      </w:pPr>
    </w:p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Pr="008E47F6" w:rsidRDefault="008E47F6" w:rsidP="008E47F6"/>
    <w:p w:rsidR="008E47F6" w:rsidRDefault="008E47F6" w:rsidP="008E47F6"/>
    <w:p w:rsidR="008E47F6" w:rsidRDefault="008E47F6" w:rsidP="008E47F6">
      <w:pPr>
        <w:jc w:val="center"/>
      </w:pPr>
    </w:p>
    <w:p w:rsidR="008E47F6" w:rsidRDefault="008E47F6" w:rsidP="008E47F6">
      <w:pPr>
        <w:jc w:val="center"/>
      </w:pPr>
    </w:p>
    <w:p w:rsidR="008E47F6" w:rsidRPr="008E47F6" w:rsidRDefault="008E47F6" w:rsidP="008E47F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7F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11</w:t>
      </w:r>
    </w:p>
    <w:p w:rsidR="008E47F6" w:rsidRPr="008E47F6" w:rsidRDefault="008E47F6" w:rsidP="008E47F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7F6">
        <w:rPr>
          <w:rFonts w:ascii="Times New Roman" w:eastAsia="Times New Roman" w:hAnsi="Times New Roman" w:cs="Times New Roman"/>
          <w:sz w:val="28"/>
          <w:szCs w:val="28"/>
        </w:rPr>
        <w:t>к постановлению главы МО «</w:t>
      </w:r>
      <w:proofErr w:type="spellStart"/>
      <w:r w:rsidRPr="008E47F6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Pr="008E47F6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8E47F6" w:rsidRPr="008E47F6" w:rsidRDefault="008E47F6" w:rsidP="008E47F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7F6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 </w:t>
      </w:r>
    </w:p>
    <w:p w:rsidR="008E47F6" w:rsidRPr="008E47F6" w:rsidRDefault="008E47F6" w:rsidP="008E47F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7F6">
        <w:rPr>
          <w:rFonts w:ascii="Times New Roman" w:eastAsia="Times New Roman" w:hAnsi="Times New Roman" w:cs="Times New Roman"/>
          <w:sz w:val="28"/>
          <w:szCs w:val="28"/>
        </w:rPr>
        <w:t>от 21 ноября 2019 г. № 154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7F6" w:rsidRPr="008E47F6" w:rsidRDefault="008E47F6" w:rsidP="008E47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 о комиссии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1. Комиссия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по вопросам анализа эффективности финансово-хозяйственной деятельности муниципальных учреждений (далее соответственно – Комиссия, учреждения) создается в целях обеспечения анализа эффективности деятельности учреждений, а также анализа обоснования принятия предусмотренных законодательством Российской Федерации решений по вопросам финансово-хозяйственной деятельности учреждений.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Конституцией Республики Дагестан, законодательством Российской Федерации и Республики Дагестан, указами и распоряжениями Главы Республики Дагестан, постановлениями и распоряжениями Правительства Республики Дагестан, муниципальными нормативными правовыми актами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</w:t>
      </w:r>
      <w:r w:rsidRPr="008E4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Основной задачей Комиссии является утверждение заключений на предварительное согласование совершения муниципальным бюджетным учреждением крупных сделок, на одобрение сделок с участием муниципального учреждения, в совершении которых имеется заинтересованность, на согласование распоряжения движимым имуществом муниципальных учреждений; </w:t>
      </w:r>
      <w:proofErr w:type="gram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на согласование передачи некоммерческим организациям в качестве их учредителя или участника денежных средств и иного имущества муниципальным бюджетным учреждением, на согласование распоряжения недвижимым имуществом муниципальных учреждений, на согласование внесения муниципальным учреждением 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 в соответствии с Федеральным законом</w:t>
      </w:r>
      <w:proofErr w:type="gram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некоммерческих организациях» и Федеральным законом «Об автономных </w:t>
      </w: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учреждениях», подготовка предложений о дальнейшей деятельности учреждений и о прекращении трудового договора с руководителями учреждений.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4. Комиссия осуществляет следующие функции: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а) рассматривает и осуществляет анализ предложений о согласовании совершения муниципальными бюджетными учреждениями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(далее - муниципальные бюджетные учреждения) крупных сделок, об одобрении сделок с участием муниципального бюджетного учреждения, в совершении которых имеется заинтересованность, сделок с участием муниципального автономного учреждения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(далее - муниципальные автономные учреждения), в совершении которых имеется заинтересованность большинства членов</w:t>
      </w:r>
      <w:proofErr w:type="gram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наблюдательного совета учреждения, о согласовании распоряжения особо ценным движимым имуществом, закрепленным за муниципальным бюджетным учреждением собственником либо приобретенным муниципальным бюджетным учреждением за счет средств, выделенных собственником на приобретение такого имущества, о согласовании распоряжения движимым имуществом муниципального казенного учреждения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</w:t>
      </w:r>
      <w:proofErr w:type="gram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- муниципальные казенные учреждения), о согласовании распоряжения особо ценным движимым имуществом, закрепленным за муниципальным автономным учреждением </w:t>
      </w:r>
      <w:proofErr w:type="gram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учредителем либо приобретенным муниципальным автономным учреждением за счет средств, выделенных учредителем на приобретение такого имущества, о согласовании передачи некоммерческим организациям в качестве их учредителя или участника денежных средств и иного имущества муниципальным бюджетным учреждением, о согласовании распоряжения недвижимым имуществом муниципального бюджетного учреждения, недвижимым имуществом муниципального казенного учреждения, недвижимым имуществом, закрепленным за муниципальным автономным учреждением учредителем либо приобретенным муниципальным автономным учреждением</w:t>
      </w:r>
      <w:proofErr w:type="gram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выделенных учредителем на приобретение такого имущества, о согласования внесения муниципальным бюджетным (автономным) учреждением денежных средств и иного имущества (далее - имущество) в уставный (складочный) капитал хозяйственных </w:t>
      </w: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обществ или передачи им такого имущества иным образом в качестве их учредителя или участника;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б) дает заключения о рекомендации принятия Администраций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решений (отказе в рекомендации принятия Администраций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решений):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совершения муниципальными бюджетными учреждениями крупных сделок;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об одобрении сделок с участием муниципального бюджетного учреждения, в совершении которых имеется заинтересованность;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об одобрении сделок с участием муниципального автономного учреждения, в совершении которых имеется заинтересованность большинства членов наблюдательного совета учреждения;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распоряжения особо ценным движимым имуществом, закрепленным за муниципальным бюджетным учреждением собственником либо приобретенным муниципальным бюджетным учреждением за счет средств, выделенных собственником на приобретение такого имущества;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распоряжения движимым имуществом муниципального казенного учреждения;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распоряжения особо ценным движимым имуществом, закрепленным за муниципальным автономным учреждением учредителем либо приобретенным муниципальным автономным учреждением за счет средств, выделенных учредителем на приобретение такого имущества;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передачи некоммерческим организациям в качестве их учредителя или участника денежных средств и иного имущества муниципальным бюджетным учреждением;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распоряжения недвижимым имуществом муниципального бюджетного учреждения;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распоряжения недвижимым имуществом муниципального казенного учреждения;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распоряжения недвижимым имуществом, закрепленным за муниципальным автономным учреждением учредителем либо приобретенным </w:t>
      </w: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муниципальным автономным учреждением за счет средств, выделенных учредителем на приобретение такого имущества;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согласования внесения муниципальным бюджетным (автономным) учреждением денежных средств и иного имущества (далее - имущество)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списания особо ценного движимого имущества, закрепленного за муниципальными бюджетными (автономными) учреждениями учредителем либо приобретенного муниципальными бюджетными учреждениями за счет средств, выделенных учредителем на приобретение такого имущества;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списания муниципального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согласовании списания муниципального недвижимого имущества (включая объекты незавершенного строительства), закрепленного за муниципальными автономными учреждениями учредителем либо приобретенного муниципальными автономными учреждениями за счет средств, выделенных учредителем на приобретение такого имущества;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в) готовит предложения: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прекращении в соответствии с законодательством Российской Федерации трудового договора с руководителем учреждения;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о реорганизации, ликвидации учреждения;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г) проводит анализ эффективности использования учреждением закрепленного за ними муниципального имущества, а также имущества, предоставленного таким предприятиям на договорной основе;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д) рассматривает по поручению руководства Администрации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другие вопросы, касающиеся деятельности предприятий.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5. Комиссия по вопросам, входящим в ее компетенцию, имеет право: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а) запрашивать в установленном порядке у органов государственной власти, органов местного самоуправления, государственных унитарных предприятий, информацию и документы по вопросам, отнесенным к компетенции Комиссии;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заслушивать представителей органов государственной власти, органов местного самоуправления и организаций по вопросам, отнесенным к компетенции Комиссии;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в) привлекать к работе Комиссии представителей органов государственной власти, органов местного самоуправления, организаций, а также специалистов;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г) создавать подкомиссии и рабочие группы по отдельным вопросам, относящимся к компетенции Комиссии;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д) осуществлять методическое сопровождение порядка рассмотрения входящих в компетенцию Комиссии вопросов, а также давать разъяснения по таким вопросам.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состав Комиссии входят председатель, заместители председателя, секретарь и члены Комиссии. Состав Комиссии утверждается распоряжением </w:t>
      </w: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</w:t>
      </w:r>
      <w:r w:rsidRPr="008E4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 состав Комиссии с правом совещательного голоса может быть включен представитель </w:t>
      </w:r>
      <w:proofErr w:type="spellStart"/>
      <w:r w:rsidRPr="008E4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Минимущества</w:t>
      </w:r>
      <w:proofErr w:type="spellEnd"/>
      <w:r w:rsidRPr="008E4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Дагестана.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принятых Комиссией решений.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8. Секретарь Комиссии обеспечивает организацию делопроизводства Комиссии, уведомление членов Комиссии и руководителей предприятий о месте, дате и времени проведения Комиссии, ведение протоколов заседания Комиссии, сбор и хранение материалов Комиссии.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9. Заседание Комиссии является правомочным при участии в нем не менее половины от общего числа ее членов.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принимает решение по рассматриваемому вопросу путем открытого голосования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подписываются председательствующим на заседании Комиссии членом Комиссии, секретарем Комиссии, иными членами Комиссии.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Комиссии, не согласный с принятым решением, имеет право в </w:t>
      </w: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письменном виде изложить свое особое мнение, которое прилагается к протоколу заседания Комиссии.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10. Копии протоколов заседаний Комиссии в течение пяти рабочих дней со дня заседания направляются членам Комиссии.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11. Решения Комиссии, принятые в соответствии с ее компетенцией, являются обязательными для подразделения Администрации муниципального района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и предприятий и направляются им в виде копий протоколов заседаний Комиссии или выписок из них. 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Подлинники протоколов заседаний Комиссии хранятся в отделе финансов администрации МО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район».</w:t>
      </w:r>
    </w:p>
    <w:p w:rsidR="008E47F6" w:rsidRPr="008E47F6" w:rsidRDefault="008E47F6" w:rsidP="008E4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12. Информационно-аналитическое и организационно-техническое обеспечение деятельности Комиссии осуществляет отдел финансов администрации МО «</w:t>
      </w:r>
      <w:proofErr w:type="spellStart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8E4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район».</w:t>
      </w:r>
    </w:p>
    <w:p w:rsidR="008E47F6" w:rsidRPr="008E47F6" w:rsidRDefault="008E47F6" w:rsidP="008E47F6">
      <w:pPr>
        <w:jc w:val="center"/>
      </w:pPr>
      <w:bookmarkStart w:id="30" w:name="_GoBack"/>
      <w:bookmarkEnd w:id="30"/>
    </w:p>
    <w:sectPr w:rsidR="008E47F6" w:rsidRPr="008E47F6" w:rsidSect="004E015C"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ED" w:rsidRDefault="004F53ED" w:rsidP="008E47F6">
      <w:pPr>
        <w:spacing w:after="0" w:line="240" w:lineRule="auto"/>
      </w:pPr>
      <w:r>
        <w:separator/>
      </w:r>
    </w:p>
  </w:endnote>
  <w:endnote w:type="continuationSeparator" w:id="0">
    <w:p w:rsidR="004F53ED" w:rsidRDefault="004F53ED" w:rsidP="008E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ED" w:rsidRDefault="004F53ED" w:rsidP="008E47F6">
      <w:pPr>
        <w:spacing w:after="0" w:line="240" w:lineRule="auto"/>
      </w:pPr>
      <w:r>
        <w:separator/>
      </w:r>
    </w:p>
  </w:footnote>
  <w:footnote w:type="continuationSeparator" w:id="0">
    <w:p w:rsidR="004F53ED" w:rsidRDefault="004F53ED" w:rsidP="008E47F6">
      <w:pPr>
        <w:spacing w:after="0" w:line="240" w:lineRule="auto"/>
      </w:pPr>
      <w:r>
        <w:continuationSeparator/>
      </w:r>
    </w:p>
  </w:footnote>
  <w:footnote w:id="1">
    <w:p w:rsidR="008E47F6" w:rsidRPr="00153A1D" w:rsidRDefault="008E47F6" w:rsidP="008E47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153A1D">
        <w:rPr>
          <w:rFonts w:ascii="Times New Roman" w:hAnsi="Times New Roman" w:cs="Times New Roman"/>
          <w:sz w:val="24"/>
          <w:szCs w:val="24"/>
        </w:rPr>
        <w:t xml:space="preserve">Пункт 5 статьи 6 Федерального закона от 8 мая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3A1D">
        <w:rPr>
          <w:rFonts w:ascii="Times New Roman" w:hAnsi="Times New Roman" w:cs="Times New Roman"/>
          <w:sz w:val="24"/>
          <w:szCs w:val="24"/>
        </w:rPr>
        <w:t xml:space="preserve"> 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A1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EF5"/>
    <w:multiLevelType w:val="hybridMultilevel"/>
    <w:tmpl w:val="9980537E"/>
    <w:lvl w:ilvl="0" w:tplc="F04089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75D37"/>
    <w:multiLevelType w:val="hybridMultilevel"/>
    <w:tmpl w:val="7D5218BC"/>
    <w:lvl w:ilvl="0" w:tplc="4D32F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D"/>
    <w:rsid w:val="00016FE9"/>
    <w:rsid w:val="00022E24"/>
    <w:rsid w:val="00025FF1"/>
    <w:rsid w:val="00027139"/>
    <w:rsid w:val="00036776"/>
    <w:rsid w:val="00037E5F"/>
    <w:rsid w:val="000400C4"/>
    <w:rsid w:val="00042B86"/>
    <w:rsid w:val="0005510D"/>
    <w:rsid w:val="0005735A"/>
    <w:rsid w:val="00093FA0"/>
    <w:rsid w:val="000A1C9B"/>
    <w:rsid w:val="000A5555"/>
    <w:rsid w:val="000B6722"/>
    <w:rsid w:val="000C2941"/>
    <w:rsid w:val="000C3B60"/>
    <w:rsid w:val="000D3882"/>
    <w:rsid w:val="000E645B"/>
    <w:rsid w:val="00111900"/>
    <w:rsid w:val="00113FAE"/>
    <w:rsid w:val="00120CF6"/>
    <w:rsid w:val="0012440F"/>
    <w:rsid w:val="001304E8"/>
    <w:rsid w:val="0013541E"/>
    <w:rsid w:val="00146D87"/>
    <w:rsid w:val="00161F8E"/>
    <w:rsid w:val="00171D4F"/>
    <w:rsid w:val="001800B2"/>
    <w:rsid w:val="00196839"/>
    <w:rsid w:val="001B4C79"/>
    <w:rsid w:val="001B5511"/>
    <w:rsid w:val="001B7729"/>
    <w:rsid w:val="001C7427"/>
    <w:rsid w:val="001D23A7"/>
    <w:rsid w:val="001D6867"/>
    <w:rsid w:val="001E0CAC"/>
    <w:rsid w:val="001E3426"/>
    <w:rsid w:val="001F7CBF"/>
    <w:rsid w:val="001F7E6C"/>
    <w:rsid w:val="00222864"/>
    <w:rsid w:val="00224A0C"/>
    <w:rsid w:val="00225866"/>
    <w:rsid w:val="002319DA"/>
    <w:rsid w:val="0023684C"/>
    <w:rsid w:val="002415ED"/>
    <w:rsid w:val="00242C90"/>
    <w:rsid w:val="0025075F"/>
    <w:rsid w:val="00250A02"/>
    <w:rsid w:val="00251A45"/>
    <w:rsid w:val="002546D1"/>
    <w:rsid w:val="00264F34"/>
    <w:rsid w:val="002657AE"/>
    <w:rsid w:val="00271BFA"/>
    <w:rsid w:val="00271E14"/>
    <w:rsid w:val="0029142C"/>
    <w:rsid w:val="002A0E3C"/>
    <w:rsid w:val="002A47B2"/>
    <w:rsid w:val="002D44DF"/>
    <w:rsid w:val="002E3D25"/>
    <w:rsid w:val="002E47E3"/>
    <w:rsid w:val="002F1AE4"/>
    <w:rsid w:val="002F3825"/>
    <w:rsid w:val="003000DA"/>
    <w:rsid w:val="003014D1"/>
    <w:rsid w:val="00310A82"/>
    <w:rsid w:val="0031309F"/>
    <w:rsid w:val="00325B80"/>
    <w:rsid w:val="003279BC"/>
    <w:rsid w:val="00331B53"/>
    <w:rsid w:val="00337DE3"/>
    <w:rsid w:val="00337F03"/>
    <w:rsid w:val="003409F2"/>
    <w:rsid w:val="00341DA6"/>
    <w:rsid w:val="0034763E"/>
    <w:rsid w:val="00365EB1"/>
    <w:rsid w:val="00367DEB"/>
    <w:rsid w:val="00374F7C"/>
    <w:rsid w:val="003A5647"/>
    <w:rsid w:val="003B2778"/>
    <w:rsid w:val="003B65DF"/>
    <w:rsid w:val="003D0080"/>
    <w:rsid w:val="003E597F"/>
    <w:rsid w:val="003F06DD"/>
    <w:rsid w:val="003F0AD2"/>
    <w:rsid w:val="003F338A"/>
    <w:rsid w:val="00402922"/>
    <w:rsid w:val="004064A3"/>
    <w:rsid w:val="00407F40"/>
    <w:rsid w:val="00410CD5"/>
    <w:rsid w:val="00411241"/>
    <w:rsid w:val="004349E8"/>
    <w:rsid w:val="004421E2"/>
    <w:rsid w:val="00445DCE"/>
    <w:rsid w:val="004500EA"/>
    <w:rsid w:val="004544D7"/>
    <w:rsid w:val="0046123C"/>
    <w:rsid w:val="004647BD"/>
    <w:rsid w:val="004667E3"/>
    <w:rsid w:val="00471FCE"/>
    <w:rsid w:val="00473824"/>
    <w:rsid w:val="00474010"/>
    <w:rsid w:val="004753F2"/>
    <w:rsid w:val="00484230"/>
    <w:rsid w:val="00486BB9"/>
    <w:rsid w:val="004874FB"/>
    <w:rsid w:val="00496CFD"/>
    <w:rsid w:val="004A003E"/>
    <w:rsid w:val="004A7377"/>
    <w:rsid w:val="004B1DBB"/>
    <w:rsid w:val="004B44F7"/>
    <w:rsid w:val="004B7F34"/>
    <w:rsid w:val="004C388C"/>
    <w:rsid w:val="004C416D"/>
    <w:rsid w:val="004C68A0"/>
    <w:rsid w:val="004E015C"/>
    <w:rsid w:val="004E7FCA"/>
    <w:rsid w:val="004F4965"/>
    <w:rsid w:val="004F53ED"/>
    <w:rsid w:val="004F6B9C"/>
    <w:rsid w:val="00500DD7"/>
    <w:rsid w:val="0050181D"/>
    <w:rsid w:val="0050541C"/>
    <w:rsid w:val="00512AA9"/>
    <w:rsid w:val="005153E8"/>
    <w:rsid w:val="00515765"/>
    <w:rsid w:val="00515CB5"/>
    <w:rsid w:val="00516F19"/>
    <w:rsid w:val="00522D2E"/>
    <w:rsid w:val="00524F5A"/>
    <w:rsid w:val="005262FA"/>
    <w:rsid w:val="00531A08"/>
    <w:rsid w:val="00531F34"/>
    <w:rsid w:val="00536043"/>
    <w:rsid w:val="00542556"/>
    <w:rsid w:val="00543471"/>
    <w:rsid w:val="00543C57"/>
    <w:rsid w:val="00544394"/>
    <w:rsid w:val="00562453"/>
    <w:rsid w:val="0056299F"/>
    <w:rsid w:val="0056509A"/>
    <w:rsid w:val="00565E47"/>
    <w:rsid w:val="0056734A"/>
    <w:rsid w:val="0058289F"/>
    <w:rsid w:val="005A14BC"/>
    <w:rsid w:val="005A3E53"/>
    <w:rsid w:val="005A72E6"/>
    <w:rsid w:val="005B50B2"/>
    <w:rsid w:val="005B5458"/>
    <w:rsid w:val="005E071B"/>
    <w:rsid w:val="00604DAF"/>
    <w:rsid w:val="00610100"/>
    <w:rsid w:val="00614AF9"/>
    <w:rsid w:val="006231AA"/>
    <w:rsid w:val="00655570"/>
    <w:rsid w:val="00656E6C"/>
    <w:rsid w:val="00661C19"/>
    <w:rsid w:val="00667B18"/>
    <w:rsid w:val="0067006B"/>
    <w:rsid w:val="00671818"/>
    <w:rsid w:val="006807DB"/>
    <w:rsid w:val="006877ED"/>
    <w:rsid w:val="00690FAF"/>
    <w:rsid w:val="00697B53"/>
    <w:rsid w:val="006A7C28"/>
    <w:rsid w:val="006F113F"/>
    <w:rsid w:val="00702AFE"/>
    <w:rsid w:val="00704946"/>
    <w:rsid w:val="007079F6"/>
    <w:rsid w:val="0072144C"/>
    <w:rsid w:val="0072649F"/>
    <w:rsid w:val="00740812"/>
    <w:rsid w:val="007464E5"/>
    <w:rsid w:val="0075097F"/>
    <w:rsid w:val="00751E2F"/>
    <w:rsid w:val="0075582D"/>
    <w:rsid w:val="0077107F"/>
    <w:rsid w:val="00772F03"/>
    <w:rsid w:val="00776913"/>
    <w:rsid w:val="00777328"/>
    <w:rsid w:val="00780030"/>
    <w:rsid w:val="00794287"/>
    <w:rsid w:val="00796B8B"/>
    <w:rsid w:val="00797311"/>
    <w:rsid w:val="007A2356"/>
    <w:rsid w:val="007B05A0"/>
    <w:rsid w:val="007B319D"/>
    <w:rsid w:val="007D4EDD"/>
    <w:rsid w:val="007E2B31"/>
    <w:rsid w:val="007F7695"/>
    <w:rsid w:val="00800E75"/>
    <w:rsid w:val="00802A19"/>
    <w:rsid w:val="008056B5"/>
    <w:rsid w:val="00807F75"/>
    <w:rsid w:val="00813F8F"/>
    <w:rsid w:val="0081552F"/>
    <w:rsid w:val="00816059"/>
    <w:rsid w:val="00817EF6"/>
    <w:rsid w:val="00820169"/>
    <w:rsid w:val="008202EF"/>
    <w:rsid w:val="00824C17"/>
    <w:rsid w:val="00826877"/>
    <w:rsid w:val="00836EBD"/>
    <w:rsid w:val="008522AF"/>
    <w:rsid w:val="00872F32"/>
    <w:rsid w:val="00875114"/>
    <w:rsid w:val="008821AC"/>
    <w:rsid w:val="008919C5"/>
    <w:rsid w:val="00892A26"/>
    <w:rsid w:val="008B6563"/>
    <w:rsid w:val="008C08CA"/>
    <w:rsid w:val="008C7D87"/>
    <w:rsid w:val="008D4869"/>
    <w:rsid w:val="008E47F6"/>
    <w:rsid w:val="008E662D"/>
    <w:rsid w:val="008F6721"/>
    <w:rsid w:val="008F6F7B"/>
    <w:rsid w:val="00902F79"/>
    <w:rsid w:val="0090321F"/>
    <w:rsid w:val="009036CD"/>
    <w:rsid w:val="00907625"/>
    <w:rsid w:val="00910BB5"/>
    <w:rsid w:val="00921423"/>
    <w:rsid w:val="0092180D"/>
    <w:rsid w:val="00930158"/>
    <w:rsid w:val="00936A9D"/>
    <w:rsid w:val="0094443A"/>
    <w:rsid w:val="00944648"/>
    <w:rsid w:val="0095013D"/>
    <w:rsid w:val="00957272"/>
    <w:rsid w:val="009670E7"/>
    <w:rsid w:val="00984917"/>
    <w:rsid w:val="00985B96"/>
    <w:rsid w:val="00994366"/>
    <w:rsid w:val="009A17E8"/>
    <w:rsid w:val="009A26C0"/>
    <w:rsid w:val="009A274F"/>
    <w:rsid w:val="009A6716"/>
    <w:rsid w:val="009B3E90"/>
    <w:rsid w:val="009B634A"/>
    <w:rsid w:val="009C6551"/>
    <w:rsid w:val="009D3FE3"/>
    <w:rsid w:val="009D7C1E"/>
    <w:rsid w:val="009E7ED2"/>
    <w:rsid w:val="009F328A"/>
    <w:rsid w:val="009F5876"/>
    <w:rsid w:val="00A00A75"/>
    <w:rsid w:val="00A02E8C"/>
    <w:rsid w:val="00A17B48"/>
    <w:rsid w:val="00A204C0"/>
    <w:rsid w:val="00A229D0"/>
    <w:rsid w:val="00A4017A"/>
    <w:rsid w:val="00A5687D"/>
    <w:rsid w:val="00A627D7"/>
    <w:rsid w:val="00A663B8"/>
    <w:rsid w:val="00A75D62"/>
    <w:rsid w:val="00A84A21"/>
    <w:rsid w:val="00A86797"/>
    <w:rsid w:val="00AA5BC0"/>
    <w:rsid w:val="00AC5B05"/>
    <w:rsid w:val="00AC75BD"/>
    <w:rsid w:val="00AD1772"/>
    <w:rsid w:val="00AD4D5E"/>
    <w:rsid w:val="00AE53F8"/>
    <w:rsid w:val="00AE7EAF"/>
    <w:rsid w:val="00AF0BFC"/>
    <w:rsid w:val="00B0534A"/>
    <w:rsid w:val="00B0574C"/>
    <w:rsid w:val="00B057DD"/>
    <w:rsid w:val="00B1326A"/>
    <w:rsid w:val="00B16077"/>
    <w:rsid w:val="00B25167"/>
    <w:rsid w:val="00B26403"/>
    <w:rsid w:val="00B30224"/>
    <w:rsid w:val="00B3264B"/>
    <w:rsid w:val="00B3772E"/>
    <w:rsid w:val="00B51033"/>
    <w:rsid w:val="00B67F0B"/>
    <w:rsid w:val="00B7174F"/>
    <w:rsid w:val="00B84E4C"/>
    <w:rsid w:val="00B908AB"/>
    <w:rsid w:val="00B94256"/>
    <w:rsid w:val="00BA1507"/>
    <w:rsid w:val="00BA5272"/>
    <w:rsid w:val="00BC6EF7"/>
    <w:rsid w:val="00BF3243"/>
    <w:rsid w:val="00BF59C5"/>
    <w:rsid w:val="00C25EA7"/>
    <w:rsid w:val="00C47BE9"/>
    <w:rsid w:val="00C522ED"/>
    <w:rsid w:val="00C56EDC"/>
    <w:rsid w:val="00C619E3"/>
    <w:rsid w:val="00C71A2A"/>
    <w:rsid w:val="00C7516C"/>
    <w:rsid w:val="00C82566"/>
    <w:rsid w:val="00C92051"/>
    <w:rsid w:val="00C923B5"/>
    <w:rsid w:val="00C92EDE"/>
    <w:rsid w:val="00C970B3"/>
    <w:rsid w:val="00CA08B9"/>
    <w:rsid w:val="00CB37B9"/>
    <w:rsid w:val="00CB6976"/>
    <w:rsid w:val="00CD18C5"/>
    <w:rsid w:val="00CD5361"/>
    <w:rsid w:val="00CE4DA1"/>
    <w:rsid w:val="00CF2453"/>
    <w:rsid w:val="00D03449"/>
    <w:rsid w:val="00D05285"/>
    <w:rsid w:val="00D17140"/>
    <w:rsid w:val="00D2114B"/>
    <w:rsid w:val="00D30F9E"/>
    <w:rsid w:val="00D35673"/>
    <w:rsid w:val="00D35AE0"/>
    <w:rsid w:val="00D42A7B"/>
    <w:rsid w:val="00D445F1"/>
    <w:rsid w:val="00D44FC3"/>
    <w:rsid w:val="00D50F26"/>
    <w:rsid w:val="00D6166E"/>
    <w:rsid w:val="00D86572"/>
    <w:rsid w:val="00D90541"/>
    <w:rsid w:val="00DA18FC"/>
    <w:rsid w:val="00DA437F"/>
    <w:rsid w:val="00DB656B"/>
    <w:rsid w:val="00DB7684"/>
    <w:rsid w:val="00DC132A"/>
    <w:rsid w:val="00DC25DA"/>
    <w:rsid w:val="00DC2D30"/>
    <w:rsid w:val="00DD1DDE"/>
    <w:rsid w:val="00DE050B"/>
    <w:rsid w:val="00DE399A"/>
    <w:rsid w:val="00DE5B42"/>
    <w:rsid w:val="00DF3C79"/>
    <w:rsid w:val="00DF6937"/>
    <w:rsid w:val="00DF6B12"/>
    <w:rsid w:val="00E0079B"/>
    <w:rsid w:val="00E102D9"/>
    <w:rsid w:val="00E14DC5"/>
    <w:rsid w:val="00E411A2"/>
    <w:rsid w:val="00E42E19"/>
    <w:rsid w:val="00E51CC9"/>
    <w:rsid w:val="00E568A6"/>
    <w:rsid w:val="00E57B27"/>
    <w:rsid w:val="00E63162"/>
    <w:rsid w:val="00E64340"/>
    <w:rsid w:val="00E83D58"/>
    <w:rsid w:val="00E870A7"/>
    <w:rsid w:val="00E91716"/>
    <w:rsid w:val="00EA3313"/>
    <w:rsid w:val="00EA5240"/>
    <w:rsid w:val="00EB090E"/>
    <w:rsid w:val="00EB28E4"/>
    <w:rsid w:val="00EB5B3B"/>
    <w:rsid w:val="00EB7DFE"/>
    <w:rsid w:val="00EC4631"/>
    <w:rsid w:val="00ED2399"/>
    <w:rsid w:val="00ED7836"/>
    <w:rsid w:val="00EE4F95"/>
    <w:rsid w:val="00EF12DF"/>
    <w:rsid w:val="00EF1359"/>
    <w:rsid w:val="00EF565F"/>
    <w:rsid w:val="00F071A8"/>
    <w:rsid w:val="00F14AAF"/>
    <w:rsid w:val="00F3554F"/>
    <w:rsid w:val="00F43331"/>
    <w:rsid w:val="00F44C59"/>
    <w:rsid w:val="00F64715"/>
    <w:rsid w:val="00F75858"/>
    <w:rsid w:val="00F77F48"/>
    <w:rsid w:val="00F83CF4"/>
    <w:rsid w:val="00F8518E"/>
    <w:rsid w:val="00F938E3"/>
    <w:rsid w:val="00FA0413"/>
    <w:rsid w:val="00FB0009"/>
    <w:rsid w:val="00FB5A9E"/>
    <w:rsid w:val="00FC3C1B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6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E6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1F7E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F7E6C"/>
  </w:style>
  <w:style w:type="paragraph" w:customStyle="1" w:styleId="11">
    <w:name w:val="Без интервала1"/>
    <w:rsid w:val="008E4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E47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47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4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6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E6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1F7E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F7E6C"/>
  </w:style>
  <w:style w:type="paragraph" w:customStyle="1" w:styleId="11">
    <w:name w:val="Без интервала1"/>
    <w:rsid w:val="008E4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E47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47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4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2D12-6ED1-4586-BFE3-4ADB57E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11024</Words>
  <Characters>62842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Umaraziyat</cp:lastModifiedBy>
  <cp:revision>2</cp:revision>
  <cp:lastPrinted>2019-12-11T09:27:00Z</cp:lastPrinted>
  <dcterms:created xsi:type="dcterms:W3CDTF">2019-12-23T11:58:00Z</dcterms:created>
  <dcterms:modified xsi:type="dcterms:W3CDTF">2019-12-23T11:58:00Z</dcterms:modified>
</cp:coreProperties>
</file>