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9" w:rsidRPr="009A5424" w:rsidRDefault="00E45D83" w:rsidP="009A54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Pr="009A542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45D83" w:rsidRPr="009A5424" w:rsidRDefault="00E45D83" w:rsidP="009A54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A5424" w:rsidRPr="009A54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A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9A5424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E45D83" w:rsidRPr="009A5424" w:rsidRDefault="00E45D83" w:rsidP="009A54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9A5424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E45D83" w:rsidRPr="009A5424" w:rsidRDefault="00E45D83" w:rsidP="009A54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A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A5424">
        <w:rPr>
          <w:rFonts w:ascii="Times New Roman" w:hAnsi="Times New Roman" w:cs="Times New Roman"/>
          <w:b/>
          <w:sz w:val="28"/>
          <w:szCs w:val="28"/>
        </w:rPr>
        <w:t>от «____»____</w:t>
      </w:r>
      <w:r w:rsidR="009A5424">
        <w:rPr>
          <w:rFonts w:ascii="Times New Roman" w:hAnsi="Times New Roman" w:cs="Times New Roman"/>
          <w:b/>
          <w:sz w:val="28"/>
          <w:szCs w:val="28"/>
        </w:rPr>
        <w:t>__</w:t>
      </w:r>
      <w:r w:rsidRPr="009A5424">
        <w:rPr>
          <w:rFonts w:ascii="Times New Roman" w:hAnsi="Times New Roman" w:cs="Times New Roman"/>
          <w:b/>
          <w:sz w:val="28"/>
          <w:szCs w:val="28"/>
        </w:rPr>
        <w:t>____2017 г.</w:t>
      </w:r>
    </w:p>
    <w:p w:rsidR="00D57649" w:rsidRPr="009A5424" w:rsidRDefault="00D57649">
      <w:pPr>
        <w:pStyle w:val="50"/>
        <w:shd w:val="clear" w:color="auto" w:fill="auto"/>
        <w:spacing w:after="360" w:line="280" w:lineRule="exact"/>
        <w:ind w:left="360"/>
      </w:pPr>
    </w:p>
    <w:p w:rsidR="00DB1225" w:rsidRDefault="00202649" w:rsidP="00E45D83">
      <w:pPr>
        <w:pStyle w:val="50"/>
        <w:shd w:val="clear" w:color="auto" w:fill="auto"/>
        <w:spacing w:after="360" w:line="280" w:lineRule="exact"/>
        <w:ind w:left="360"/>
      </w:pPr>
      <w:r>
        <w:t>ДОЛЖНОСТНОЙ РЕГЛАМЕНТ</w:t>
      </w:r>
    </w:p>
    <w:p w:rsidR="00DB1225" w:rsidRDefault="00202649" w:rsidP="00E45D83">
      <w:pPr>
        <w:pStyle w:val="50"/>
        <w:shd w:val="clear" w:color="auto" w:fill="auto"/>
        <w:spacing w:after="277" w:line="326" w:lineRule="exact"/>
        <w:ind w:left="900" w:right="920" w:firstLine="740"/>
      </w:pPr>
      <w:r>
        <w:t xml:space="preserve">помощника </w:t>
      </w:r>
      <w:r w:rsidR="00E45D83">
        <w:t>Главы</w:t>
      </w:r>
      <w:r w:rsidR="00963C88">
        <w:t xml:space="preserve"> администрации</w:t>
      </w:r>
      <w:r w:rsidR="00E45D83">
        <w:t xml:space="preserve"> муниципального района «Унцукульский район»</w:t>
      </w:r>
      <w:r>
        <w:t xml:space="preserve"> Республики Дагестан по вопросам противодействия коррупции</w:t>
      </w:r>
    </w:p>
    <w:p w:rsidR="00E45D83" w:rsidRDefault="00E45D83" w:rsidP="00E45D83">
      <w:pPr>
        <w:pStyle w:val="50"/>
        <w:shd w:val="clear" w:color="auto" w:fill="auto"/>
        <w:spacing w:after="277" w:line="326" w:lineRule="exact"/>
        <w:ind w:left="900" w:right="920" w:firstLine="740"/>
      </w:pPr>
    </w:p>
    <w:p w:rsidR="00DB1225" w:rsidRDefault="00202649">
      <w:pPr>
        <w:pStyle w:val="50"/>
        <w:shd w:val="clear" w:color="auto" w:fill="auto"/>
        <w:spacing w:after="229" w:line="280" w:lineRule="exact"/>
        <w:ind w:left="360"/>
      </w:pPr>
      <w:r>
        <w:t>I. Общие положения</w:t>
      </w:r>
    </w:p>
    <w:p w:rsidR="00DB1225" w:rsidRDefault="00202649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right="40" w:firstLine="760"/>
      </w:pPr>
      <w:r>
        <w:t xml:space="preserve"> Должность </w:t>
      </w:r>
      <w:r w:rsidR="00E45D83">
        <w:t>муниципальной службы</w:t>
      </w:r>
      <w:r>
        <w:t xml:space="preserve"> помощник</w:t>
      </w:r>
      <w:r w:rsidR="00E45D83">
        <w:t>а</w:t>
      </w:r>
      <w:r>
        <w:t xml:space="preserve"> </w:t>
      </w:r>
      <w:r w:rsidR="00E45D83">
        <w:t xml:space="preserve">Главы </w:t>
      </w:r>
      <w:r w:rsidR="006B6223">
        <w:t>администрации</w:t>
      </w:r>
      <w:r w:rsidR="00963C88">
        <w:t xml:space="preserve"> </w:t>
      </w:r>
      <w:r w:rsidR="00E45D83">
        <w:t>муниципального района «Унцукульский район»</w:t>
      </w:r>
      <w:r>
        <w:t xml:space="preserve"> Республики Дагестан по вопросам противодействия коррупции (далее - помощник) образуется в целях обеспечения реализации </w:t>
      </w:r>
      <w:r w:rsidR="00963C88">
        <w:t>дминистрации</w:t>
      </w:r>
      <w:r>
        <w:t xml:space="preserve">муниципального района </w:t>
      </w:r>
      <w:r w:rsidR="00E45D83">
        <w:t>«Унцукульский район»</w:t>
      </w:r>
      <w:r>
        <w:t xml:space="preserve"> Республики Дагестан (далее - </w:t>
      </w:r>
      <w:r w:rsidR="00963C88">
        <w:t>администрация</w:t>
      </w:r>
      <w:r>
        <w:t>) полномочий в области противодействия коррупции.</w:t>
      </w:r>
    </w:p>
    <w:p w:rsidR="00DB1225" w:rsidRDefault="00202649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right="40" w:firstLine="760"/>
      </w:pPr>
      <w:r>
        <w:t xml:space="preserve"> Должность помощника относится к </w:t>
      </w:r>
      <w:r w:rsidR="00E45D83">
        <w:t>ведущей</w:t>
      </w:r>
      <w:r>
        <w:t xml:space="preserve"> группе должностей муниципальной службы Республики Дагестан.</w:t>
      </w:r>
    </w:p>
    <w:p w:rsidR="00DB1225" w:rsidRDefault="00202649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right="40" w:firstLine="760"/>
      </w:pPr>
      <w:r>
        <w:t xml:space="preserve"> Назначение на должность помощника и освобождение от этой должности осуществляются руководителем </w:t>
      </w:r>
      <w:r w:rsidR="00963C88">
        <w:t>администрации</w:t>
      </w:r>
      <w:r>
        <w:t xml:space="preserve"> по согласованию с Управлением Администрации Главы и Правительства Республики Дагестан по вопросам противодействия коррупции.</w:t>
      </w:r>
    </w:p>
    <w:p w:rsidR="00DB1225" w:rsidRDefault="00202649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right="40" w:firstLine="760"/>
      </w:pPr>
      <w:r>
        <w:t xml:space="preserve"> Помощник непосредственно подчиняется руководителю </w:t>
      </w:r>
      <w:r w:rsidR="00963C88">
        <w:t>администрации</w:t>
      </w:r>
      <w:r>
        <w:t xml:space="preserve"> и в пределах своей компетенции взаимодействует с Управлением Администрации Главы и Правительства Республики Дагестан по вопросам противодействия коррупции.</w:t>
      </w:r>
    </w:p>
    <w:p w:rsidR="00DB1225" w:rsidRDefault="00202649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firstLine="760"/>
      </w:pPr>
      <w:r>
        <w:t xml:space="preserve"> Помощник в своей деятельности руководствуется:</w:t>
      </w:r>
    </w:p>
    <w:p w:rsidR="00DB1225" w:rsidRDefault="00202649">
      <w:pPr>
        <w:pStyle w:val="1"/>
        <w:shd w:val="clear" w:color="auto" w:fill="auto"/>
        <w:spacing w:before="0" w:line="370" w:lineRule="exact"/>
        <w:ind w:left="20" w:firstLine="760"/>
      </w:pPr>
      <w:r>
        <w:t>Конституцией Российской Федерации;</w:t>
      </w:r>
    </w:p>
    <w:p w:rsidR="00DB1225" w:rsidRDefault="00202649">
      <w:pPr>
        <w:pStyle w:val="1"/>
        <w:shd w:val="clear" w:color="auto" w:fill="auto"/>
        <w:spacing w:before="0" w:line="370" w:lineRule="exact"/>
        <w:ind w:left="20" w:right="40" w:firstLine="760"/>
      </w:pPr>
      <w:r>
        <w:t>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B1225" w:rsidRDefault="00202649">
      <w:pPr>
        <w:pStyle w:val="1"/>
        <w:shd w:val="clear" w:color="auto" w:fill="auto"/>
        <w:spacing w:before="0" w:line="379" w:lineRule="exact"/>
        <w:ind w:left="20" w:right="40" w:firstLine="760"/>
      </w:pPr>
      <w: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B1225" w:rsidRDefault="00202649">
      <w:pPr>
        <w:pStyle w:val="1"/>
        <w:shd w:val="clear" w:color="auto" w:fill="auto"/>
        <w:spacing w:before="0" w:line="379" w:lineRule="exact"/>
        <w:ind w:left="20" w:right="40" w:firstLine="760"/>
      </w:pPr>
      <w:r>
        <w:t>Федеральным законом от 2 марта 2007 г. № 25-ФЗ «О муниципальной службе в Российской Федерации»;</w:t>
      </w:r>
    </w:p>
    <w:p w:rsidR="007E1FB0" w:rsidRDefault="00202649" w:rsidP="007E1FB0">
      <w:pPr>
        <w:pStyle w:val="1"/>
        <w:shd w:val="clear" w:color="auto" w:fill="auto"/>
        <w:tabs>
          <w:tab w:val="left" w:pos="8162"/>
        </w:tabs>
        <w:spacing w:before="0" w:line="394" w:lineRule="exact"/>
        <w:ind w:left="20" w:firstLine="760"/>
      </w:pPr>
      <w:r>
        <w:t xml:space="preserve">Федеральным </w:t>
      </w:r>
      <w:r w:rsidR="007E1FB0">
        <w:t>законом от 25 декабря 2008 г. №</w:t>
      </w:r>
      <w:r>
        <w:t>273-ФЗ «О</w:t>
      </w:r>
      <w:r w:rsidR="007E1FB0">
        <w:t xml:space="preserve"> </w:t>
      </w:r>
      <w:r>
        <w:t>противодействии коррупции»;</w:t>
      </w:r>
    </w:p>
    <w:p w:rsidR="00DB1225" w:rsidRDefault="00202649" w:rsidP="007E1FB0">
      <w:pPr>
        <w:pStyle w:val="1"/>
        <w:shd w:val="clear" w:color="auto" w:fill="auto"/>
        <w:tabs>
          <w:tab w:val="left" w:pos="8162"/>
        </w:tabs>
        <w:spacing w:before="0" w:line="394" w:lineRule="exact"/>
        <w:ind w:left="20" w:firstLine="760"/>
      </w:pPr>
      <w:r>
        <w:t>другими федеральными законами, иными нормативными правовыми актами Российской Федерации в области противодействия коррупции; Конституцией Республики Дагестан;</w:t>
      </w:r>
    </w:p>
    <w:p w:rsidR="00DB1225" w:rsidRDefault="00202649">
      <w:pPr>
        <w:pStyle w:val="1"/>
        <w:shd w:val="clear" w:color="auto" w:fill="auto"/>
        <w:spacing w:before="0" w:line="336" w:lineRule="exact"/>
        <w:ind w:left="40" w:right="20" w:firstLine="720"/>
      </w:pPr>
      <w:r>
        <w:t>Законом Республики Дагестан от 11 марта 2008 г. № 9 «О муниципальной службе в Республике Дагестан»;</w:t>
      </w:r>
    </w:p>
    <w:p w:rsidR="00DB1225" w:rsidRDefault="00202649" w:rsidP="007E1FB0">
      <w:pPr>
        <w:pStyle w:val="1"/>
        <w:shd w:val="clear" w:color="auto" w:fill="auto"/>
        <w:tabs>
          <w:tab w:val="right" w:pos="9630"/>
        </w:tabs>
        <w:spacing w:before="0" w:line="370" w:lineRule="exact"/>
        <w:ind w:left="40" w:firstLine="720"/>
      </w:pPr>
      <w:r>
        <w:t>Законом Республики Дагестан от 7 апреля 2009 г. №21«О противодействии коррупции в Республике Дагестан»;</w:t>
      </w:r>
    </w:p>
    <w:p w:rsidR="00DB1225" w:rsidRDefault="00202649">
      <w:pPr>
        <w:pStyle w:val="1"/>
        <w:shd w:val="clear" w:color="auto" w:fill="auto"/>
        <w:spacing w:before="0" w:line="336" w:lineRule="exact"/>
        <w:ind w:left="40" w:right="20" w:firstLine="720"/>
      </w:pPr>
      <w:r>
        <w:t>иными нормативными правовыми актами Республики Дагестан в области противодействия коррупции;</w:t>
      </w:r>
    </w:p>
    <w:p w:rsidR="007E1FB0" w:rsidRDefault="00202649">
      <w:pPr>
        <w:pStyle w:val="1"/>
        <w:shd w:val="clear" w:color="auto" w:fill="auto"/>
        <w:spacing w:before="0" w:line="374" w:lineRule="exact"/>
        <w:ind w:left="40" w:right="20" w:firstLine="720"/>
        <w:jc w:val="left"/>
      </w:pPr>
      <w:r>
        <w:t xml:space="preserve">положением об органе исполнительной власти Республики Дагестан; </w:t>
      </w:r>
    </w:p>
    <w:p w:rsidR="00DB1225" w:rsidRDefault="00202649">
      <w:pPr>
        <w:pStyle w:val="1"/>
        <w:shd w:val="clear" w:color="auto" w:fill="auto"/>
        <w:spacing w:before="0" w:line="374" w:lineRule="exact"/>
        <w:ind w:left="40" w:right="20" w:firstLine="720"/>
        <w:jc w:val="left"/>
      </w:pPr>
      <w:r>
        <w:t xml:space="preserve">уставом муниципального района </w:t>
      </w:r>
      <w:r w:rsidR="007E1FB0">
        <w:t>«Унцукульский район»</w:t>
      </w:r>
      <w:r>
        <w:t xml:space="preserve"> и иными муниципальными правовыми актами органов местного самоуправления в области противодействия коррупции, принятые в соответствии с законодательством о противодействии коррупции;</w:t>
      </w:r>
    </w:p>
    <w:p w:rsidR="00DB1225" w:rsidRDefault="00202649">
      <w:pPr>
        <w:pStyle w:val="1"/>
        <w:shd w:val="clear" w:color="auto" w:fill="auto"/>
        <w:spacing w:before="0" w:line="350" w:lineRule="exact"/>
        <w:ind w:left="40" w:right="20" w:firstLine="720"/>
      </w:pPr>
      <w:r>
        <w:t>решениями Комиссии по координации деятельности по противодействию коррупции в Республике Дагестан;</w:t>
      </w:r>
    </w:p>
    <w:p w:rsidR="00DB1225" w:rsidRDefault="00202649">
      <w:pPr>
        <w:pStyle w:val="1"/>
        <w:shd w:val="clear" w:color="auto" w:fill="auto"/>
        <w:spacing w:before="0" w:after="344" w:line="280" w:lineRule="exact"/>
        <w:ind w:left="40" w:firstLine="720"/>
      </w:pPr>
      <w:r>
        <w:t>настоящей должностной инструкцией.</w:t>
      </w:r>
    </w:p>
    <w:p w:rsidR="00DB1225" w:rsidRPr="009A5424" w:rsidRDefault="00202649" w:rsidP="009A5424">
      <w:pPr>
        <w:pStyle w:val="50"/>
        <w:numPr>
          <w:ilvl w:val="0"/>
          <w:numId w:val="2"/>
        </w:numPr>
        <w:shd w:val="clear" w:color="auto" w:fill="auto"/>
        <w:tabs>
          <w:tab w:val="left" w:pos="1599"/>
        </w:tabs>
        <w:spacing w:after="293" w:line="370" w:lineRule="exact"/>
        <w:ind w:left="40" w:right="20" w:firstLine="1120"/>
      </w:pPr>
      <w:r w:rsidRPr="009A5424">
        <w:t>Квалификационные требования к уровню и характеру знаний и навыков, образованию, стажу муниципальной службы Республики Дагестан или стажу (опыту) работы по специальности, предъявляемые к кандидатам на должность помощника</w:t>
      </w:r>
    </w:p>
    <w:p w:rsidR="00DB1225" w:rsidRDefault="00202649">
      <w:pPr>
        <w:pStyle w:val="1"/>
        <w:shd w:val="clear" w:color="auto" w:fill="auto"/>
        <w:spacing w:before="0" w:line="379" w:lineRule="exact"/>
        <w:ind w:left="40" w:right="20" w:firstLine="720"/>
      </w:pPr>
      <w:r>
        <w:t>Для замещения должности помощника устанавливаются следующие требования:</w:t>
      </w:r>
    </w:p>
    <w:p w:rsidR="00DB1225" w:rsidRDefault="00202649">
      <w:pPr>
        <w:pStyle w:val="1"/>
        <w:shd w:val="clear" w:color="auto" w:fill="auto"/>
        <w:spacing w:before="0" w:line="374" w:lineRule="exact"/>
        <w:ind w:left="40" w:firstLine="720"/>
      </w:pPr>
      <w:r>
        <w:t>наличие высшего образования;</w:t>
      </w:r>
    </w:p>
    <w:p w:rsidR="00DB1225" w:rsidRDefault="00202649">
      <w:pPr>
        <w:pStyle w:val="1"/>
        <w:shd w:val="clear" w:color="auto" w:fill="auto"/>
        <w:spacing w:before="0" w:line="374" w:lineRule="exact"/>
        <w:ind w:left="40" w:right="20" w:firstLine="720"/>
      </w:pPr>
      <w:r>
        <w:t xml:space="preserve">наличие стажа муниципальной службы Республики Дагестан не менее </w:t>
      </w:r>
      <w:r w:rsidR="007E1FB0">
        <w:t>одного года</w:t>
      </w:r>
      <w:r>
        <w:t xml:space="preserve"> или стаж работы по специальности не менее </w:t>
      </w:r>
      <w:r w:rsidR="007E1FB0">
        <w:t>дву</w:t>
      </w:r>
      <w:r>
        <w:t>х лет (приоритет работа в кадровых и правовых подразделениях);</w:t>
      </w:r>
    </w:p>
    <w:p w:rsidR="00DB1225" w:rsidRDefault="00202649" w:rsidP="007E1FB0">
      <w:pPr>
        <w:pStyle w:val="1"/>
        <w:shd w:val="clear" w:color="auto" w:fill="auto"/>
        <w:tabs>
          <w:tab w:val="left" w:pos="726"/>
        </w:tabs>
        <w:spacing w:before="0" w:line="374" w:lineRule="exact"/>
        <w:ind w:left="40" w:right="20" w:firstLine="720"/>
      </w:pPr>
      <w:r>
        <w:t>наличие профессиональных знаний и навыков, включая знание Конституции Российской Федерации, Федерального закона от 6 октября 1999 г. №</w:t>
      </w:r>
      <w:r>
        <w:tab/>
        <w:t>184-ФЗ «Об общих принципах организации законодательных</w:t>
      </w:r>
      <w:r w:rsidR="007E1FB0">
        <w:t xml:space="preserve"> </w:t>
      </w:r>
      <w:r>
        <w:t xml:space="preserve">(представительных) и исполнительных органов государственной власти субъектов Российской Федерации», Федерального закона от 6 октября 2003 г. № 131-ФЗ «Об общих принципах организации местного самоуправления в Российской Федерации», </w:t>
      </w:r>
    </w:p>
    <w:p w:rsidR="00DB1225" w:rsidRDefault="00202649">
      <w:pPr>
        <w:pStyle w:val="1"/>
        <w:shd w:val="clear" w:color="auto" w:fill="auto"/>
        <w:spacing w:before="0" w:after="2" w:line="370" w:lineRule="exact"/>
        <w:ind w:left="20" w:right="60"/>
      </w:pPr>
      <w:r>
        <w:t xml:space="preserve">Федерального закона от 2 марта 2007 г. № 25-ФЗ «О муниципальной службе в </w:t>
      </w:r>
      <w:r w:rsidRPr="00BF523A">
        <w:rPr>
          <w:rStyle w:val="13pt"/>
          <w:b w:val="0"/>
        </w:rPr>
        <w:t>Российской Федерации»,</w:t>
      </w:r>
      <w:r>
        <w:rPr>
          <w:rStyle w:val="13pt"/>
        </w:rPr>
        <w:t xml:space="preserve"> </w:t>
      </w:r>
      <w:r>
        <w:t xml:space="preserve">Федерального закона от 25 декабря 2008 г. № 273-ФЗ «О противодействии коррупции», Конституции Республики Дагестан, Закона Республики Дагестан от 7 апреля 2009 г. № 21 «О противодействии коррупции в Республике Дагестан, Закона Республики Дагестан от 11 </w:t>
      </w:r>
      <w:r>
        <w:lastRenderedPageBreak/>
        <w:t xml:space="preserve">марта 2008 г. № 9 «О муниципальной службе в Республике Дагестан», иных нормативных правовых актов Республики Дагестан в области противодействия коррупции, устава муниципального района </w:t>
      </w:r>
      <w:r w:rsidR="00BF523A">
        <w:t>«Унцукульский район»</w:t>
      </w:r>
      <w:r>
        <w:t>, нормативных (муниципальных) правовых актов регламентирующих деятельность органа по организации противодействия коррупции, нормативных требований охраны труда и правил противопожарной безопасности, правил внутреннего трудового распорядка, а также наличие знаний и навыков в области работы со служебной информацией, основ делопроизводства и делового общения.</w:t>
      </w:r>
    </w:p>
    <w:p w:rsidR="00BF523A" w:rsidRDefault="00202649" w:rsidP="009A542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83"/>
        </w:tabs>
        <w:spacing w:before="0"/>
        <w:ind w:left="600" w:right="2240" w:firstLine="1440"/>
        <w:jc w:val="center"/>
      </w:pPr>
      <w:bookmarkStart w:id="0" w:name="bookmark0"/>
      <w:r>
        <w:t>Должностные обязанности помощника</w:t>
      </w:r>
    </w:p>
    <w:p w:rsidR="00DB1225" w:rsidRDefault="00202649" w:rsidP="00BF523A">
      <w:pPr>
        <w:pStyle w:val="11"/>
        <w:keepNext/>
        <w:keepLines/>
        <w:shd w:val="clear" w:color="auto" w:fill="auto"/>
        <w:tabs>
          <w:tab w:val="left" w:pos="2583"/>
        </w:tabs>
        <w:spacing w:before="0"/>
        <w:ind w:left="600" w:right="2240"/>
      </w:pPr>
      <w:r>
        <w:t xml:space="preserve"> </w:t>
      </w:r>
      <w:r w:rsidRPr="00BF523A">
        <w:rPr>
          <w:rStyle w:val="12"/>
          <w:b/>
        </w:rPr>
        <w:t>Помощник</w:t>
      </w:r>
      <w:r>
        <w:rPr>
          <w:rStyle w:val="12"/>
        </w:rPr>
        <w:t xml:space="preserve"> </w:t>
      </w:r>
      <w:r>
        <w:t>обязан:</w:t>
      </w:r>
      <w:bookmarkEnd w:id="0"/>
    </w:p>
    <w:p w:rsidR="00DB1225" w:rsidRDefault="00202649">
      <w:pPr>
        <w:pStyle w:val="1"/>
        <w:shd w:val="clear" w:color="auto" w:fill="auto"/>
        <w:spacing w:before="0"/>
        <w:ind w:left="20" w:right="60" w:firstLine="580"/>
      </w:pPr>
      <w: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Дагестан, законы и иные нормативные правовые акты Республики Дагестан, устав муниципального образования и иные муниципальные правовые акты и обеспечивать их исполнение;</w:t>
      </w:r>
    </w:p>
    <w:p w:rsidR="00DB1225" w:rsidRDefault="00202649">
      <w:pPr>
        <w:pStyle w:val="1"/>
        <w:shd w:val="clear" w:color="auto" w:fill="auto"/>
        <w:spacing w:before="0"/>
        <w:ind w:left="20" w:right="60" w:firstLine="580"/>
      </w:pPr>
      <w:r>
        <w:t>соблюдать при исполнении должностных обязанностей права и законные интересы граждан и организаций;</w:t>
      </w:r>
    </w:p>
    <w:p w:rsidR="00DB1225" w:rsidRDefault="00202649">
      <w:pPr>
        <w:pStyle w:val="1"/>
        <w:shd w:val="clear" w:color="auto" w:fill="auto"/>
        <w:spacing w:before="0"/>
        <w:ind w:left="20" w:right="60" w:firstLine="580"/>
      </w:pPr>
      <w:r>
        <w:t>соблюдать установленные в органе правила внутреннего трудового распорядка, должностную инструкцию, порядок работы со служебной информацией;</w:t>
      </w:r>
    </w:p>
    <w:p w:rsidR="00DB1225" w:rsidRDefault="00202649">
      <w:pPr>
        <w:pStyle w:val="1"/>
        <w:shd w:val="clear" w:color="auto" w:fill="auto"/>
        <w:spacing w:before="0" w:line="331" w:lineRule="exact"/>
        <w:ind w:left="20" w:right="60" w:firstLine="580"/>
      </w:pPr>
      <w:r>
        <w:t>координировать деятельность ответственного должностного лица кадровой службы по профилактике коррупционных и иных правонарушений;</w:t>
      </w:r>
    </w:p>
    <w:p w:rsidR="00DB1225" w:rsidRDefault="00202649">
      <w:pPr>
        <w:pStyle w:val="1"/>
        <w:shd w:val="clear" w:color="auto" w:fill="auto"/>
        <w:spacing w:before="0" w:line="331" w:lineRule="exact"/>
        <w:ind w:left="20" w:right="60" w:firstLine="580"/>
      </w:pPr>
      <w:r>
        <w:t>принимать меры по формированию у муниципальных служащих нетерпимости к коррупционному поведению;</w:t>
      </w:r>
    </w:p>
    <w:p w:rsidR="00DB1225" w:rsidRDefault="00202649">
      <w:pPr>
        <w:pStyle w:val="1"/>
        <w:shd w:val="clear" w:color="auto" w:fill="auto"/>
        <w:spacing w:before="0" w:line="326" w:lineRule="exact"/>
        <w:ind w:left="20" w:right="60" w:firstLine="580"/>
      </w:pPr>
      <w:r>
        <w:t>разрабатывать и организовывать осуществление мер по противодействию коррупции в органе;</w:t>
      </w:r>
    </w:p>
    <w:p w:rsidR="00DB1225" w:rsidRDefault="00202649">
      <w:pPr>
        <w:pStyle w:val="1"/>
        <w:shd w:val="clear" w:color="auto" w:fill="auto"/>
        <w:spacing w:before="0" w:line="326" w:lineRule="exact"/>
        <w:ind w:left="20" w:right="60" w:firstLine="580"/>
      </w:pPr>
      <w:r>
        <w:t>оказывать методическую и консультационную помощь по вопросам организации работы по противодействию коррупции;</w:t>
      </w:r>
    </w:p>
    <w:p w:rsidR="00DB1225" w:rsidRDefault="00202649">
      <w:pPr>
        <w:pStyle w:val="1"/>
        <w:shd w:val="clear" w:color="auto" w:fill="auto"/>
        <w:spacing w:before="0" w:line="350" w:lineRule="exact"/>
        <w:ind w:left="20" w:right="60" w:firstLine="580"/>
      </w:pPr>
      <w:r>
        <w:t>осуществлять контроль за соблюдением антикоррупционного законодательства в органе;</w:t>
      </w:r>
    </w:p>
    <w:p w:rsidR="00DB1225" w:rsidRDefault="00202649">
      <w:pPr>
        <w:pStyle w:val="1"/>
        <w:shd w:val="clear" w:color="auto" w:fill="auto"/>
        <w:spacing w:before="0" w:line="302" w:lineRule="exact"/>
        <w:ind w:left="20" w:right="40" w:firstLine="560"/>
      </w:pPr>
      <w:r>
        <w:t>в пределах своих компетенций обеспечивать организацию работы Комиссии по противодействию коррупции, исполнять обязанности секретаря данной комиссии;</w:t>
      </w:r>
    </w:p>
    <w:p w:rsidR="00DB1225" w:rsidRDefault="00202649">
      <w:pPr>
        <w:pStyle w:val="1"/>
        <w:shd w:val="clear" w:color="auto" w:fill="auto"/>
        <w:spacing w:before="0" w:line="302" w:lineRule="exact"/>
        <w:ind w:left="20" w:right="40" w:firstLine="560"/>
      </w:pPr>
      <w:r>
        <w:t>в пределах своей компетенции принимать участие в работе комиссий по соблюдению требований к служебному поведению и урегулированию конфликта интересов;</w:t>
      </w:r>
    </w:p>
    <w:p w:rsidR="00DB1225" w:rsidRDefault="00202649">
      <w:pPr>
        <w:pStyle w:val="1"/>
        <w:shd w:val="clear" w:color="auto" w:fill="auto"/>
        <w:spacing w:before="0" w:line="317" w:lineRule="exact"/>
        <w:ind w:left="20" w:right="40" w:firstLine="560"/>
      </w:pPr>
      <w:r>
        <w:t>организовывать и обеспечивать взаимодействие органов с территориальными органами федеральных органов исполнительной власти, государственными органами Республики Дагестан, правоохранительными органами, общественными объединениями и организациями антикоррупционной направленности, а также иными общественными формированиями по вопросам реализации мер антикоррупционной политики;</w:t>
      </w:r>
    </w:p>
    <w:p w:rsidR="00DB1225" w:rsidRDefault="00202649">
      <w:pPr>
        <w:pStyle w:val="1"/>
        <w:shd w:val="clear" w:color="auto" w:fill="auto"/>
        <w:spacing w:before="0" w:line="317" w:lineRule="exact"/>
        <w:ind w:left="20" w:right="40" w:firstLine="560"/>
      </w:pPr>
      <w:r>
        <w:t>принимать меры по выявлению и устранению причин и условии, способствующих возникновению конфликта интересов при осуществлении полномочий;</w:t>
      </w:r>
    </w:p>
    <w:p w:rsidR="00DB1225" w:rsidRDefault="00202649">
      <w:pPr>
        <w:pStyle w:val="1"/>
        <w:shd w:val="clear" w:color="auto" w:fill="auto"/>
        <w:spacing w:before="0"/>
        <w:ind w:left="20" w:right="40" w:firstLine="560"/>
      </w:pPr>
      <w:r>
        <w:t>осуществлять в установленном порядке проверки достоверности и полноты сведений о доходах, расходах, об имуществе и обязательствах имущественного характера, запретов, ограничений и требований, установленных в целях противодействия коррупции;</w:t>
      </w:r>
    </w:p>
    <w:p w:rsidR="00DB1225" w:rsidRDefault="00202649">
      <w:pPr>
        <w:pStyle w:val="1"/>
        <w:shd w:val="clear" w:color="auto" w:fill="auto"/>
        <w:spacing w:before="0"/>
        <w:ind w:left="20" w:right="40" w:firstLine="560"/>
      </w:pPr>
      <w:r>
        <w:t xml:space="preserve">осуществлять анализ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BF523A">
        <w:t>муниципальной</w:t>
      </w:r>
      <w:r>
        <w:t xml:space="preserve"> службы, ограничений при заключении ими после ухода с </w:t>
      </w:r>
      <w:r w:rsidR="00BF523A">
        <w:t>муниципальной</w:t>
      </w:r>
      <w: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DB1225" w:rsidRDefault="00202649">
      <w:pPr>
        <w:pStyle w:val="1"/>
        <w:shd w:val="clear" w:color="auto" w:fill="auto"/>
        <w:spacing w:before="0"/>
        <w:ind w:left="20" w:right="40" w:firstLine="560"/>
      </w:pPr>
      <w:r>
        <w:t xml:space="preserve">осуществлять работу по организации правового просвещения </w:t>
      </w:r>
      <w:r w:rsidR="00BF523A">
        <w:t>муниципальных</w:t>
      </w:r>
      <w:r>
        <w:t xml:space="preserve"> служащих;</w:t>
      </w:r>
    </w:p>
    <w:p w:rsidR="00DB1225" w:rsidRDefault="00202649">
      <w:pPr>
        <w:pStyle w:val="1"/>
        <w:shd w:val="clear" w:color="auto" w:fill="auto"/>
        <w:spacing w:before="0"/>
        <w:ind w:left="20" w:right="40" w:firstLine="560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DB1225" w:rsidRDefault="00202649">
      <w:pPr>
        <w:pStyle w:val="1"/>
        <w:shd w:val="clear" w:color="auto" w:fill="auto"/>
        <w:spacing w:before="0"/>
        <w:ind w:left="20" w:right="40" w:firstLine="560"/>
      </w:pPr>
      <w: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B1225" w:rsidRDefault="00202649">
      <w:pPr>
        <w:pStyle w:val="1"/>
        <w:shd w:val="clear" w:color="auto" w:fill="auto"/>
        <w:spacing w:before="0" w:line="331" w:lineRule="exact"/>
        <w:ind w:left="20" w:right="40" w:firstLine="560"/>
      </w:pPr>
      <w: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B1225" w:rsidRDefault="00202649">
      <w:pPr>
        <w:pStyle w:val="1"/>
        <w:shd w:val="clear" w:color="auto" w:fill="auto"/>
        <w:spacing w:before="0" w:line="331" w:lineRule="exact"/>
        <w:ind w:left="20" w:right="40" w:firstLine="560"/>
      </w:pPr>
      <w: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  <w:jc w:val="left"/>
      </w:pPr>
      <w:r>
        <w:t xml:space="preserve">соблюдать ограничения и запреты установление законодательством; уведомлять </w:t>
      </w:r>
      <w:r w:rsidRPr="00BF523A">
        <w:rPr>
          <w:rStyle w:val="13pt"/>
          <w:b w:val="0"/>
          <w:sz w:val="28"/>
          <w:szCs w:val="28"/>
        </w:rPr>
        <w:t>в письменной форме своего</w:t>
      </w:r>
      <w:r>
        <w:rPr>
          <w:rStyle w:val="13pt"/>
        </w:rPr>
        <w:t xml:space="preserve"> </w:t>
      </w:r>
      <w:r>
        <w:t>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</w:pPr>
      <w:r>
        <w:t>организовывать и принимать участие в проверках обращений граждан и юридических лиц, поступивших в органы, содержащих информацию о коррупционных действиях должностных лиц, контролировать сроки проведения проверок в соответствии с Федеральным законом от 2 мая 2006 г. № 59-ФЗ «О порядке рассмотрения обращений граждан Российской Федерации»;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</w:pPr>
      <w:r>
        <w:t>по поручению руководителя органа осуществлять прием граждан, обратившихся по вопросам, связанным с коррупцией в органе;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</w:pPr>
      <w:r>
        <w:t>взаимодействовать с юридическими службами при производстве антикоррупционной экспертизы нормативных муниципальных правовых актов и их проектов;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</w:pPr>
      <w:r>
        <w:t xml:space="preserve">уведомлять руководителя органа об обращении к нему в целях склонения к совершению коррупционных </w:t>
      </w:r>
      <w:r>
        <w:lastRenderedPageBreak/>
        <w:t>правонарушений или их сокрытия;</w:t>
      </w:r>
    </w:p>
    <w:p w:rsidR="00DB1225" w:rsidRDefault="00202649">
      <w:pPr>
        <w:pStyle w:val="1"/>
        <w:shd w:val="clear" w:color="auto" w:fill="auto"/>
        <w:spacing w:before="0"/>
        <w:ind w:left="20" w:right="40" w:firstLine="540"/>
      </w:pPr>
      <w:r>
        <w:t>принять меры по предотвращению или урегулированию конфликта интересов в случае, если он является стороной конфликта интересов;</w:t>
      </w:r>
    </w:p>
    <w:p w:rsidR="00DB1225" w:rsidRDefault="00202649">
      <w:pPr>
        <w:pStyle w:val="1"/>
        <w:shd w:val="clear" w:color="auto" w:fill="auto"/>
        <w:spacing w:before="0" w:after="453"/>
        <w:ind w:left="20" w:right="40" w:firstLine="540"/>
      </w:pPr>
      <w:r>
        <w:t>ежегодно не позднее 30 апреля года, следующего за отчетным, представлять представителю нанимателя (работодателю) сведения о доходах, об имуществе и обязательствах имущественного характера.</w:t>
      </w:r>
    </w:p>
    <w:p w:rsidR="00DB1225" w:rsidRDefault="00202649" w:rsidP="009A542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63"/>
        </w:tabs>
        <w:spacing w:before="0" w:after="257" w:line="280" w:lineRule="exact"/>
        <w:ind w:left="3340"/>
        <w:jc w:val="center"/>
      </w:pPr>
      <w:bookmarkStart w:id="1" w:name="bookmark1"/>
      <w:r>
        <w:t>Права помощника</w:t>
      </w:r>
      <w:bookmarkEnd w:id="1"/>
    </w:p>
    <w:p w:rsidR="00DB1225" w:rsidRDefault="00202649">
      <w:pPr>
        <w:pStyle w:val="50"/>
        <w:shd w:val="clear" w:color="auto" w:fill="auto"/>
        <w:spacing w:line="374" w:lineRule="exact"/>
        <w:ind w:left="20" w:firstLine="760"/>
        <w:jc w:val="both"/>
      </w:pPr>
      <w:r>
        <w:t>4.1</w:t>
      </w:r>
      <w:r w:rsidRPr="00BF523A">
        <w:rPr>
          <w:rStyle w:val="51"/>
          <w:b/>
        </w:rPr>
        <w:t>. Помощник</w:t>
      </w:r>
      <w:r>
        <w:rPr>
          <w:rStyle w:val="51"/>
        </w:rPr>
        <w:t xml:space="preserve"> </w:t>
      </w:r>
      <w:r>
        <w:t xml:space="preserve">имеет право </w:t>
      </w:r>
      <w:r>
        <w:rPr>
          <w:rStyle w:val="51"/>
        </w:rPr>
        <w:t>на:</w:t>
      </w:r>
    </w:p>
    <w:p w:rsidR="00DB1225" w:rsidRDefault="00202649">
      <w:pPr>
        <w:pStyle w:val="1"/>
        <w:numPr>
          <w:ilvl w:val="0"/>
          <w:numId w:val="3"/>
        </w:numPr>
        <w:shd w:val="clear" w:color="auto" w:fill="auto"/>
        <w:spacing w:before="0" w:line="374" w:lineRule="exact"/>
        <w:ind w:left="20" w:right="40" w:firstLine="760"/>
      </w:pPr>
      <w:r>
        <w:t xml:space="preserve"> ознакомление с документами, устанавливающими его права и обязанности по замещаемой должности муниципальной службы Республики Дагестан;</w:t>
      </w:r>
    </w:p>
    <w:p w:rsidR="00DB1225" w:rsidRDefault="00202649">
      <w:pPr>
        <w:pStyle w:val="1"/>
        <w:numPr>
          <w:ilvl w:val="0"/>
          <w:numId w:val="3"/>
        </w:numPr>
        <w:shd w:val="clear" w:color="auto" w:fill="auto"/>
        <w:spacing w:before="0" w:line="374" w:lineRule="exact"/>
        <w:ind w:left="20" w:right="40" w:firstLine="760"/>
      </w:pPr>
      <w:r>
        <w:t xml:space="preserve"> обеспечение организационно-технических условий, необходимых для исполнения должностных обязанностей;</w:t>
      </w:r>
    </w:p>
    <w:p w:rsidR="00DB1225" w:rsidRDefault="00202649" w:rsidP="00BF523A">
      <w:pPr>
        <w:pStyle w:val="1"/>
        <w:numPr>
          <w:ilvl w:val="0"/>
          <w:numId w:val="3"/>
        </w:numPr>
        <w:shd w:val="clear" w:color="auto" w:fill="auto"/>
        <w:spacing w:before="0" w:line="374" w:lineRule="exact"/>
        <w:ind w:left="20" w:right="40" w:firstLine="760"/>
      </w:pPr>
      <w:r>
        <w:t xml:space="preserve"> оплату труда и другие выплаты в соответствии с законодательством о </w:t>
      </w:r>
      <w:r w:rsidR="00BF523A">
        <w:t>муниципальной</w:t>
      </w:r>
      <w:r>
        <w:t xml:space="preserve"> службе Республики Дагестан и</w:t>
      </w:r>
      <w:r w:rsidR="00BF523A">
        <w:t xml:space="preserve"> </w:t>
      </w:r>
      <w:r>
        <w:t>трудовым договором;</w:t>
      </w:r>
    </w:p>
    <w:p w:rsidR="00DB1225" w:rsidRDefault="00BF523A" w:rsidP="00BF523A">
      <w:pPr>
        <w:pStyle w:val="1"/>
        <w:shd w:val="clear" w:color="auto" w:fill="auto"/>
        <w:tabs>
          <w:tab w:val="right" w:pos="4730"/>
          <w:tab w:val="center" w:pos="6482"/>
          <w:tab w:val="right" w:pos="9694"/>
        </w:tabs>
        <w:spacing w:before="0" w:line="374" w:lineRule="exact"/>
        <w:ind w:left="780"/>
      </w:pPr>
      <w:r>
        <w:t>4)</w:t>
      </w:r>
      <w:r w:rsidR="00202649">
        <w:t>отдых,</w:t>
      </w:r>
      <w:r w:rsidR="00202649">
        <w:tab/>
        <w:t>обеспечиваемый</w:t>
      </w:r>
      <w:r w:rsidR="00202649">
        <w:tab/>
        <w:t>установлением</w:t>
      </w:r>
      <w:r w:rsidR="00202649">
        <w:tab/>
        <w:t>нормальной</w:t>
      </w:r>
      <w:r>
        <w:t xml:space="preserve"> </w:t>
      </w:r>
      <w:r w:rsidR="00202649">
        <w:t>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B1225" w:rsidRDefault="00202649">
      <w:pPr>
        <w:pStyle w:val="1"/>
        <w:numPr>
          <w:ilvl w:val="0"/>
          <w:numId w:val="3"/>
        </w:numPr>
        <w:shd w:val="clear" w:color="auto" w:fill="auto"/>
        <w:spacing w:before="0" w:line="374" w:lineRule="exact"/>
        <w:ind w:left="20" w:right="40" w:firstLine="760"/>
      </w:pPr>
      <w:r>
        <w:t xml:space="preserve"> не реже одного раза в три года проходить курсы повышения квалификации по специализированным антикоррупционным программам дополнительного профессионального образования;</w:t>
      </w:r>
    </w:p>
    <w:p w:rsidR="00DB1225" w:rsidRDefault="00202649">
      <w:pPr>
        <w:pStyle w:val="1"/>
        <w:numPr>
          <w:ilvl w:val="0"/>
          <w:numId w:val="3"/>
        </w:numPr>
        <w:shd w:val="clear" w:color="auto" w:fill="auto"/>
        <w:spacing w:before="0" w:line="374" w:lineRule="exact"/>
        <w:ind w:left="20" w:firstLine="760"/>
      </w:pPr>
      <w:r>
        <w:t xml:space="preserve"> защиту своих персональных данных;</w:t>
      </w:r>
    </w:p>
    <w:p w:rsidR="00DB1225" w:rsidRDefault="00202649">
      <w:pPr>
        <w:pStyle w:val="1"/>
        <w:shd w:val="clear" w:color="auto" w:fill="auto"/>
        <w:spacing w:before="0" w:line="331" w:lineRule="exact"/>
        <w:ind w:left="20" w:right="40" w:firstLine="720"/>
      </w:pPr>
      <w:r>
        <w:t xml:space="preserve">7) пенсионное обеспечение в соответствии с законодательством </w:t>
      </w:r>
      <w:r w:rsidRPr="00BF523A">
        <w:rPr>
          <w:rStyle w:val="13pt"/>
          <w:b w:val="0"/>
        </w:rPr>
        <w:t>Российской Федерации.</w:t>
      </w:r>
    </w:p>
    <w:p w:rsidR="00DB1225" w:rsidRDefault="00202649">
      <w:pPr>
        <w:pStyle w:val="1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317" w:lineRule="exact"/>
        <w:ind w:left="20" w:right="40" w:firstLine="720"/>
      </w:pPr>
      <w:r>
        <w:t xml:space="preserve">Для исполнения возложенных на него обязанностей помощник </w:t>
      </w:r>
      <w:r>
        <w:rPr>
          <w:rStyle w:val="a8"/>
        </w:rPr>
        <w:t>вправе: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60" w:lineRule="exact"/>
        <w:ind w:left="20" w:right="40" w:firstLine="720"/>
      </w:pPr>
      <w:r>
        <w:t xml:space="preserve"> запрашивать и получать в установленном порядке от других подразделений органа, общественных объединений, предприятий, учреждений, организаций и должностных лиц необходимые для реализации своих функций информационно-аналитические материалы, статистические данные, пояснения и другую информацию;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55" w:lineRule="exact"/>
        <w:ind w:left="20" w:right="40" w:firstLine="720"/>
      </w:pPr>
      <w:r>
        <w:t xml:space="preserve"> участвовать в подготовке управленческих решений в соответствии с должностными обязанностями;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65" w:lineRule="exact"/>
        <w:ind w:left="20" w:right="40" w:firstLine="720"/>
      </w:pPr>
      <w:r>
        <w:t xml:space="preserve"> принимать участие в подготовке нормативных актов и других материалов, относящихся к его компетенции;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65" w:lineRule="exact"/>
        <w:ind w:left="20" w:right="40" w:firstLine="720"/>
      </w:pPr>
      <w:r>
        <w:t xml:space="preserve"> представлять на согласование руководителю органа кандидатов в члены Комиссии по противодействию коррупции;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70" w:lineRule="exact"/>
        <w:ind w:left="20" w:right="40" w:firstLine="720"/>
      </w:pPr>
      <w:r>
        <w:t xml:space="preserve"> участвовать в разработке проектов нормативных муниципальных</w:t>
      </w:r>
      <w:r w:rsidR="00BF523A">
        <w:t xml:space="preserve"> </w:t>
      </w:r>
      <w:r>
        <w:t>правовых актов органов местного самоуправления в области противодействия коррупции;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70" w:lineRule="exact"/>
        <w:ind w:left="20" w:right="40" w:firstLine="720"/>
      </w:pPr>
      <w:r>
        <w:t xml:space="preserve"> готовить и вносить руководителю органа предложения по организации исполнения федеральных законов, указов Президента Российской Федерации, постановлений Правительства Российской Федерации, законов Республики Дагестан, указов Главы Республики Дагестан, иных нормативных правовых актов в области противодействия коррупции, республиканских и муниципальных программ (планов) по противодействию коррупции;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line="370" w:lineRule="exact"/>
        <w:ind w:left="20" w:right="40" w:firstLine="720"/>
      </w:pPr>
      <w:r>
        <w:t xml:space="preserve"> иметь доступ в установленном порядке к сведениям, составляющим служебную информацию и к персональным данным муниципальных служащих;</w:t>
      </w:r>
    </w:p>
    <w:p w:rsidR="00DB1225" w:rsidRDefault="00202649">
      <w:pPr>
        <w:pStyle w:val="1"/>
        <w:numPr>
          <w:ilvl w:val="0"/>
          <w:numId w:val="5"/>
        </w:numPr>
        <w:shd w:val="clear" w:color="auto" w:fill="auto"/>
        <w:spacing w:before="0" w:after="552" w:line="370" w:lineRule="exact"/>
        <w:ind w:left="20" w:firstLine="720"/>
      </w:pPr>
      <w:r>
        <w:t xml:space="preserve"> использовать системы связи и коммуникации.</w:t>
      </w:r>
    </w:p>
    <w:p w:rsidR="00DB1225" w:rsidRDefault="00202649" w:rsidP="009A542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31"/>
        </w:tabs>
        <w:spacing w:before="0" w:after="283" w:line="280" w:lineRule="exact"/>
        <w:ind w:left="2740"/>
        <w:jc w:val="center"/>
      </w:pPr>
      <w:bookmarkStart w:id="2" w:name="bookmark2"/>
      <w:r>
        <w:t>Ответственность помощника</w:t>
      </w:r>
      <w:bookmarkEnd w:id="2"/>
    </w:p>
    <w:p w:rsidR="00DB1225" w:rsidRDefault="00202649">
      <w:pPr>
        <w:pStyle w:val="1"/>
        <w:shd w:val="clear" w:color="auto" w:fill="auto"/>
        <w:spacing w:before="0" w:line="374" w:lineRule="exact"/>
        <w:ind w:left="20" w:right="40" w:firstLine="580"/>
      </w:pPr>
      <w:r>
        <w:t>В случае совершения помощником дисциплинарного проступка - неисполнения или ненадлежащего исполнения по его вине возложенных на него служебных обязанностей, а также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другими федеральными законами, руководитель органа имеет право применить следующие дисциплинарные взыскания:</w:t>
      </w:r>
    </w:p>
    <w:p w:rsidR="00DB1225" w:rsidRDefault="00202649">
      <w:pPr>
        <w:pStyle w:val="1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374" w:lineRule="exact"/>
        <w:ind w:left="20" w:firstLine="720"/>
      </w:pPr>
      <w:r>
        <w:t>замечание;</w:t>
      </w:r>
    </w:p>
    <w:p w:rsidR="00DB1225" w:rsidRDefault="00BF523A" w:rsidP="00BF523A">
      <w:pPr>
        <w:pStyle w:val="1"/>
        <w:shd w:val="clear" w:color="auto" w:fill="auto"/>
        <w:spacing w:before="0" w:after="6" w:line="280" w:lineRule="exact"/>
        <w:ind w:left="740"/>
        <w:jc w:val="left"/>
      </w:pPr>
      <w:r>
        <w:t>2)</w:t>
      </w:r>
      <w:r w:rsidR="00202649">
        <w:t>выговор;</w:t>
      </w:r>
    </w:p>
    <w:p w:rsidR="00DB1225" w:rsidRDefault="00BF523A" w:rsidP="00BF523A">
      <w:pPr>
        <w:pStyle w:val="1"/>
        <w:shd w:val="clear" w:color="auto" w:fill="auto"/>
        <w:spacing w:before="0" w:line="355" w:lineRule="exact"/>
        <w:ind w:left="740" w:right="20"/>
        <w:jc w:val="left"/>
      </w:pPr>
      <w:r w:rsidRPr="00BF523A">
        <w:rPr>
          <w:rStyle w:val="13pt"/>
          <w:b w:val="0"/>
        </w:rPr>
        <w:t>3</w:t>
      </w:r>
      <w:r>
        <w:rPr>
          <w:rStyle w:val="13pt"/>
        </w:rPr>
        <w:t>)</w:t>
      </w:r>
      <w:r w:rsidR="00202649" w:rsidRPr="00BF523A">
        <w:rPr>
          <w:rStyle w:val="13pt"/>
          <w:b w:val="0"/>
          <w:sz w:val="28"/>
          <w:szCs w:val="28"/>
        </w:rPr>
        <w:t>увольнение</w:t>
      </w:r>
      <w:r w:rsidR="00202649">
        <w:rPr>
          <w:rStyle w:val="13pt"/>
        </w:rPr>
        <w:t xml:space="preserve"> </w:t>
      </w:r>
      <w:r w:rsidR="00202649">
        <w:t>с муниципальной службы по соответствующим основаниям.</w:t>
      </w:r>
    </w:p>
    <w:p w:rsidR="00DB1225" w:rsidRDefault="00202649">
      <w:pPr>
        <w:pStyle w:val="1"/>
        <w:shd w:val="clear" w:color="auto" w:fill="auto"/>
        <w:spacing w:before="0" w:line="374" w:lineRule="exact"/>
        <w:ind w:right="20" w:firstLine="560"/>
      </w:pPr>
      <w:r>
        <w:t>Помощник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9A5424" w:rsidRDefault="009A5424">
      <w:pPr>
        <w:pStyle w:val="1"/>
        <w:shd w:val="clear" w:color="auto" w:fill="auto"/>
        <w:spacing w:before="0" w:line="374" w:lineRule="exact"/>
        <w:ind w:right="20" w:firstLine="560"/>
      </w:pPr>
    </w:p>
    <w:p w:rsidR="009A5424" w:rsidRDefault="009A5424">
      <w:pPr>
        <w:pStyle w:val="1"/>
        <w:shd w:val="clear" w:color="auto" w:fill="auto"/>
        <w:spacing w:before="0" w:line="374" w:lineRule="exact"/>
        <w:ind w:right="20" w:firstLine="560"/>
      </w:pPr>
    </w:p>
    <w:p w:rsidR="00B95666" w:rsidRDefault="00B95666">
      <w:pPr>
        <w:pStyle w:val="1"/>
        <w:shd w:val="clear" w:color="auto" w:fill="auto"/>
        <w:spacing w:before="0" w:line="374" w:lineRule="exact"/>
        <w:ind w:right="20" w:firstLine="560"/>
      </w:pPr>
    </w:p>
    <w:sectPr w:rsidR="00B95666" w:rsidSect="00B95666">
      <w:headerReference w:type="even" r:id="rId7"/>
      <w:headerReference w:type="default" r:id="rId8"/>
      <w:pgSz w:w="16838" w:h="23810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33" w:rsidRDefault="001C6F33" w:rsidP="00DB1225">
      <w:r>
        <w:separator/>
      </w:r>
    </w:p>
  </w:endnote>
  <w:endnote w:type="continuationSeparator" w:id="1">
    <w:p w:rsidR="001C6F33" w:rsidRDefault="001C6F33" w:rsidP="00DB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33" w:rsidRDefault="001C6F33"/>
  </w:footnote>
  <w:footnote w:type="continuationSeparator" w:id="1">
    <w:p w:rsidR="001C6F33" w:rsidRDefault="001C6F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25" w:rsidRDefault="00F33FF3">
    <w:pPr>
      <w:rPr>
        <w:sz w:val="2"/>
        <w:szCs w:val="2"/>
      </w:rPr>
    </w:pPr>
    <w:r w:rsidRPr="00F33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6pt;margin-top:209.7pt;width:5.7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B1225" w:rsidRDefault="00DB1225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A8"/>
    <w:multiLevelType w:val="multilevel"/>
    <w:tmpl w:val="9C6441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3640B"/>
    <w:multiLevelType w:val="multilevel"/>
    <w:tmpl w:val="72103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B4022"/>
    <w:multiLevelType w:val="multilevel"/>
    <w:tmpl w:val="ECA890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A0635"/>
    <w:multiLevelType w:val="multilevel"/>
    <w:tmpl w:val="C0EA42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644D7"/>
    <w:multiLevelType w:val="multilevel"/>
    <w:tmpl w:val="7E643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708D0"/>
    <w:multiLevelType w:val="multilevel"/>
    <w:tmpl w:val="A4607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225"/>
    <w:rsid w:val="001C6F33"/>
    <w:rsid w:val="00202649"/>
    <w:rsid w:val="006B6223"/>
    <w:rsid w:val="007E1FB0"/>
    <w:rsid w:val="00963C88"/>
    <w:rsid w:val="009A5424"/>
    <w:rsid w:val="00B95666"/>
    <w:rsid w:val="00BF523A"/>
    <w:rsid w:val="00D334A0"/>
    <w:rsid w:val="00D57649"/>
    <w:rsid w:val="00DB1225"/>
    <w:rsid w:val="00E45D83"/>
    <w:rsid w:val="00E6436B"/>
    <w:rsid w:val="00F3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2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225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DB122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6">
    <w:name w:val="Основной текст (6)_"/>
    <w:basedOn w:val="a0"/>
    <w:link w:val="60"/>
    <w:rsid w:val="00DB1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DB1225"/>
    <w:rPr>
      <w:color w:val="000000"/>
      <w:spacing w:val="0"/>
      <w:w w:val="100"/>
      <w:position w:val="0"/>
      <w:u w:val="single"/>
    </w:rPr>
  </w:style>
  <w:style w:type="character" w:customStyle="1" w:styleId="62">
    <w:name w:val="Основной текст (6) + Не курсив"/>
    <w:basedOn w:val="6"/>
    <w:rsid w:val="00DB12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DB122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sid w:val="00DB122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B1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DB1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Полужирный"/>
    <w:basedOn w:val="7"/>
    <w:rsid w:val="00DB1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DB1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DB1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DB12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DB122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B1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+ Не полужирный"/>
    <w:basedOn w:val="10"/>
    <w:rsid w:val="00DB1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DB1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DB122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122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B1225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B1225"/>
    <w:pPr>
      <w:shd w:val="clear" w:color="auto" w:fill="FFFFFF"/>
      <w:spacing w:before="18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DB122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B12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DB1225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B1225"/>
    <w:pPr>
      <w:shd w:val="clear" w:color="auto" w:fill="FFFFFF"/>
      <w:spacing w:before="1116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DB12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B1225"/>
    <w:pPr>
      <w:shd w:val="clear" w:color="auto" w:fill="FFFFFF"/>
      <w:spacing w:before="240" w:line="66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95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566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95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5666"/>
    <w:rPr>
      <w:color w:val="000000"/>
    </w:rPr>
  </w:style>
  <w:style w:type="paragraph" w:styleId="ad">
    <w:name w:val="No Spacing"/>
    <w:uiPriority w:val="1"/>
    <w:qFormat/>
    <w:rsid w:val="009A54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2017-04-19T12:46:00Z</dcterms:created>
  <dcterms:modified xsi:type="dcterms:W3CDTF">2017-04-19T13:24:00Z</dcterms:modified>
</cp:coreProperties>
</file>